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0B" w:rsidRPr="00471F0F" w:rsidRDefault="00DA190B" w:rsidP="00DA190B">
      <w:pPr>
        <w:pStyle w:val="a6"/>
        <w:spacing w:before="0" w:beforeAutospacing="0" w:after="0"/>
        <w:ind w:firstLine="709"/>
        <w:contextualSpacing/>
        <w:jc w:val="right"/>
        <w:rPr>
          <w:b/>
          <w:bCs/>
          <w:i/>
          <w:sz w:val="28"/>
          <w:szCs w:val="27"/>
        </w:rPr>
      </w:pPr>
      <w:r w:rsidRPr="00471F0F">
        <w:rPr>
          <w:b/>
          <w:bCs/>
          <w:i/>
          <w:sz w:val="28"/>
          <w:szCs w:val="27"/>
        </w:rPr>
        <w:t>Гримова О.А.</w:t>
      </w:r>
      <w:r w:rsidRPr="00E93649">
        <w:rPr>
          <w:rStyle w:val="a5"/>
          <w:b/>
          <w:bCs/>
          <w:i/>
          <w:sz w:val="28"/>
          <w:szCs w:val="27"/>
        </w:rPr>
        <w:footnoteReference w:customMarkFollows="1" w:id="1"/>
        <w:sym w:font="Symbol" w:char="F02A"/>
      </w:r>
    </w:p>
    <w:p w:rsidR="00DA190B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bCs/>
          <w:sz w:val="28"/>
          <w:szCs w:val="27"/>
        </w:rPr>
      </w:pPr>
    </w:p>
    <w:p w:rsidR="00DA190B" w:rsidRDefault="00DA190B" w:rsidP="00DA190B">
      <w:pPr>
        <w:pStyle w:val="a6"/>
        <w:spacing w:before="0" w:beforeAutospacing="0" w:after="0"/>
        <w:ind w:firstLine="709"/>
        <w:contextualSpacing/>
        <w:jc w:val="center"/>
        <w:rPr>
          <w:b/>
          <w:bCs/>
          <w:i/>
          <w:sz w:val="28"/>
          <w:szCs w:val="27"/>
        </w:rPr>
      </w:pPr>
      <w:r w:rsidRPr="003631E4">
        <w:rPr>
          <w:b/>
          <w:bCs/>
          <w:i/>
          <w:sz w:val="28"/>
          <w:szCs w:val="27"/>
        </w:rPr>
        <w:t xml:space="preserve">РОМАН М. ШИШКИНА «ПИСЬМОВНИК»: </w:t>
      </w:r>
    </w:p>
    <w:p w:rsidR="00DA190B" w:rsidRPr="003631E4" w:rsidRDefault="00DA190B" w:rsidP="00DA190B">
      <w:pPr>
        <w:pStyle w:val="a6"/>
        <w:spacing w:before="0" w:beforeAutospacing="0" w:after="0"/>
        <w:ind w:firstLine="709"/>
        <w:contextualSpacing/>
        <w:jc w:val="center"/>
        <w:rPr>
          <w:b/>
          <w:bCs/>
          <w:i/>
          <w:sz w:val="28"/>
          <w:szCs w:val="27"/>
        </w:rPr>
      </w:pPr>
      <w:r w:rsidRPr="003631E4">
        <w:rPr>
          <w:b/>
          <w:bCs/>
          <w:i/>
          <w:sz w:val="28"/>
          <w:szCs w:val="27"/>
        </w:rPr>
        <w:t>СТРАТЕГИИ НЕЛИНЕЙНОСТИ</w:t>
      </w:r>
    </w:p>
    <w:p w:rsidR="00DA190B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bCs/>
          <w:sz w:val="28"/>
          <w:szCs w:val="27"/>
        </w:rPr>
      </w:pP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Поэтика русской нелинейной прозы обладает тем «лица необщим выражением», которое позволяет лишь с оговорками констатировать ее типол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гическую одноприродность творениям Кальвино, Эко, Корнеля, Дж. Барта, Павича, Петровича и др. Как известно, главный «рецепт» н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линейного письма – ослабление синтагматических связей в тексте и ус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ление парадигматических. Отсюда – многократное увеличение значим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сти авторских подсказок/читательской инициативности в процессе пои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ка алгоритмов текстовосприяти</w:t>
      </w:r>
      <w:r>
        <w:rPr>
          <w:sz w:val="28"/>
          <w:szCs w:val="27"/>
        </w:rPr>
        <w:t>я (=текстопорождения). Западно</w:t>
      </w:r>
      <w:r w:rsidRPr="007C44CC">
        <w:rPr>
          <w:sz w:val="28"/>
          <w:szCs w:val="27"/>
        </w:rPr>
        <w:t>европе</w:t>
      </w:r>
      <w:r w:rsidRPr="007C44CC">
        <w:rPr>
          <w:sz w:val="28"/>
          <w:szCs w:val="27"/>
        </w:rPr>
        <w:t>й</w:t>
      </w:r>
      <w:r w:rsidRPr="007C44CC">
        <w:rPr>
          <w:sz w:val="28"/>
          <w:szCs w:val="27"/>
        </w:rPr>
        <w:t>ский автор, «борющийся с синтагматичностью», чаще артикулирует а</w:t>
      </w:r>
      <w:r w:rsidRPr="007C44CC">
        <w:rPr>
          <w:sz w:val="28"/>
          <w:szCs w:val="27"/>
        </w:rPr>
        <w:t>л</w:t>
      </w:r>
      <w:r w:rsidRPr="007C44CC">
        <w:rPr>
          <w:sz w:val="28"/>
          <w:szCs w:val="27"/>
        </w:rPr>
        <w:t>горитмы чтения. Словарь, кроссворд, карты Таро, географический атлас – ряд можно продолжать – такой «суфляж» при всей возможной герм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тичности художественного дискурса (вспомним «Хазарский сл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варь») всё же облегчает читателю «навигацию». В отечественной литер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туре по похожему пути конструирования нелинейного нарратива пошёл разве что Д. Галковский. Даже завязший в двух «бесконечных» желто-черных томах знает, что читает он всё же </w:t>
      </w:r>
      <w:r w:rsidRPr="007C44CC">
        <w:rPr>
          <w:iCs/>
          <w:sz w:val="28"/>
          <w:szCs w:val="27"/>
        </w:rPr>
        <w:t>«комментарий»</w:t>
      </w:r>
      <w:r w:rsidRPr="007C44CC">
        <w:rPr>
          <w:sz w:val="28"/>
          <w:szCs w:val="27"/>
        </w:rPr>
        <w:t xml:space="preserve"> к некоему тексту («Бесконечный тупик»). А вот взявшемуся за романы А. Гольдште</w:t>
      </w:r>
      <w:r w:rsidRPr="007C44CC">
        <w:rPr>
          <w:sz w:val="28"/>
          <w:szCs w:val="27"/>
        </w:rPr>
        <w:t>й</w:t>
      </w:r>
      <w:r w:rsidRPr="007C44CC">
        <w:rPr>
          <w:sz w:val="28"/>
          <w:szCs w:val="27"/>
        </w:rPr>
        <w:t>на («Помни о Фамагусте», «Сп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койные поля») понятно лишь то, что он – в самой «пучине» текстового «океана», а вот закономерности, согласно к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торым его «швыряет» от одного текстового фрагмента к другому, сове</w:t>
      </w:r>
      <w:r w:rsidRPr="007C44CC">
        <w:rPr>
          <w:sz w:val="28"/>
          <w:szCs w:val="27"/>
        </w:rPr>
        <w:t>р</w:t>
      </w:r>
      <w:r w:rsidRPr="007C44CC">
        <w:rPr>
          <w:sz w:val="28"/>
          <w:szCs w:val="27"/>
        </w:rPr>
        <w:t>шенно непрозрачны и нуждаются не столько в непосредственном чит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тельском восприятии, сколько в скрупулезном, и кажется, прежде вс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го лингвистическом анализе. И так не только с Гольдштейном. Алгори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мы «утоплены» в текстовой ткани, комфортного чтения не получается, авт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ру «Прощания с Нарциссом» никогда не сравниться в популярности с тем же Павичем, но вместе с этим текст очищается от ореола условн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сти, игры, звучит более искренне. И – ввиду только что упомянутой неиз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ченности конструктивных принципов русского нелинейного письма – становится интересной научной проблемой. Попробуем решить ее в очень локальном масштабе, обратившись к опубликованному этой осенью роману М. Шишкина «Письмо</w:t>
      </w:r>
      <w:r w:rsidRPr="007C44CC">
        <w:rPr>
          <w:sz w:val="28"/>
          <w:szCs w:val="27"/>
        </w:rPr>
        <w:t>в</w:t>
      </w:r>
      <w:r w:rsidRPr="007C44CC">
        <w:rPr>
          <w:sz w:val="28"/>
          <w:szCs w:val="27"/>
        </w:rPr>
        <w:t>ник».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Предварительно стоит констатировать, что уже сложилась некая устойчивая модель его нелинейного письма, индивидуально-авторский набор стр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тегий.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Все шишкинские нарративы тяготеют к структурной фрагмента</w:t>
      </w:r>
      <w:r w:rsidRPr="007C44CC">
        <w:rPr>
          <w:sz w:val="28"/>
          <w:szCs w:val="27"/>
        </w:rPr>
        <w:t>р</w:t>
      </w:r>
      <w:r w:rsidRPr="007C44CC">
        <w:rPr>
          <w:sz w:val="28"/>
          <w:szCs w:val="27"/>
        </w:rPr>
        <w:t>ности, может быть, в силу того, что творчески и биографически его «я» разворачивается в ряде сложносовместимых плоскостей, каждая из кот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рых нуждается в «озвучивании». Он русский писатель, продолжающий писать на </w:t>
      </w:r>
      <w:r w:rsidRPr="007C44CC">
        <w:rPr>
          <w:sz w:val="28"/>
          <w:szCs w:val="27"/>
        </w:rPr>
        <w:lastRenderedPageBreak/>
        <w:t>родном языке в эмиграции. В Швейцарии ему лучше, чем в России, но не отделаться от мысли, что здесь – настоящее, а, вспомним классика, «вся эта заграница, и вся эта ваша Европа, все это одна фант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зия, и все мы, за границей, одна фа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тазия». А еще есть хронотоп (точнее, а-хронос и а-топос) «иного мира», настойчиво всплывающий в каждом романе то в метафоре подводной лодки к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питана Немо, где дожидаются героя все, кого он любит и потерял, то в мет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форе какого-то странного царства «попа Ивана», где встречаются, преодолев все жизненные кат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строфы, герой и героиня «Письмовника». Помимо трих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томии «Россия – Швейцария – «вечная Швейцария» существуют еще несовместимые м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жду собой поля притяжения. Есть реальная жизнь, об интересе к которой свидетельствует лавина </w:t>
      </w:r>
      <w:r w:rsidRPr="007C44CC">
        <w:rPr>
          <w:sz w:val="28"/>
          <w:szCs w:val="27"/>
          <w:lang w:val="en-US"/>
        </w:rPr>
        <w:t>non</w:t>
      </w:r>
      <w:r w:rsidRPr="007C44CC">
        <w:rPr>
          <w:sz w:val="28"/>
          <w:szCs w:val="27"/>
        </w:rPr>
        <w:t>-</w:t>
      </w:r>
      <w:r w:rsidRPr="007C44CC">
        <w:rPr>
          <w:sz w:val="28"/>
          <w:szCs w:val="27"/>
          <w:lang w:val="en-US"/>
        </w:rPr>
        <w:t>fiction</w:t>
      </w:r>
      <w:r w:rsidRPr="007C44CC">
        <w:rPr>
          <w:sz w:val="28"/>
          <w:szCs w:val="27"/>
        </w:rPr>
        <w:t xml:space="preserve"> жанров, включаемых в романные «лоскутные одеяла», но не менее дорого и пространство культуры. Пр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шлое завораживает – поэтому в любом романе мы встретим экскурс в детство почти всех героев, настоящее отталкивает, но его громкий голос не получае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ся игнорировать – отсюда десятки страниц, напоминающих стенограммы передач вроде «Чрезвычайного происшествия». Писател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скому сознанию, как известному герою Маяковского, «приходится ра</w:t>
      </w:r>
      <w:r w:rsidRPr="007C44CC">
        <w:rPr>
          <w:sz w:val="28"/>
          <w:szCs w:val="27"/>
        </w:rPr>
        <w:t>з</w:t>
      </w:r>
      <w:r w:rsidRPr="007C44CC">
        <w:rPr>
          <w:sz w:val="28"/>
          <w:szCs w:val="27"/>
        </w:rPr>
        <w:t>двояться». Но при этом весь корпус нелинейных нарративов пронизан единым стержнем смысла, для определения которого мы используем термин «мономиф». В своем последнем романе Шишкин находит мет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фору, описывающую в том числе и соотношение фрагментарности и ц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лостности в его романистике, – «Большой взрыв». Когда-то всё было единым сгустком энергии, потом это единство разорвалось и так получился мир, но абсолютно от каждой части протян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ты ниточки к центру, о котором сохранилась – даже у вещей – какая-то генетическая п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мять, и в конце концов всё снова соберется в одну точку.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Каждый нелинейный роман «собирается в одну точку» согласно алгоритмам чтения, которые более или менее запрограммированы авт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ром (от этого зависит степень читательского текстотворчества) и кот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рые в отечественной литературе, как констатировалось выше, «не лежат на 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верхности» повествования.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Из четырех шишкинских романов адекватное синтагматическое – похожее на «обычное» – прочтение возможно только в отношении пе</w:t>
      </w:r>
      <w:r w:rsidRPr="007C44CC">
        <w:rPr>
          <w:sz w:val="28"/>
          <w:szCs w:val="27"/>
        </w:rPr>
        <w:t>р</w:t>
      </w:r>
      <w:r w:rsidRPr="007C44CC">
        <w:rPr>
          <w:sz w:val="28"/>
          <w:szCs w:val="27"/>
        </w:rPr>
        <w:t>вого, «Всех ожидает одна ночь». Основная часть романа – записки «м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ленького» и в то же самое время «лишнего» человека Ларионова, орие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тированные на линейный дискурс классической литературы 19 в. Элементы н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линейности – лишь в рамочной композиции: некоторые части записок предварены и заключены письмами Ларионова к другу-доктору, которому и адресуются во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поминания. Парадигматичность такого рода кажется структурной калькой «Героя нашего времени», в следующих же трех романах ситуация интереснее. Наиболее продуктивной интерпрет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цией, на наш взгляд, является выстраивание разнодискурсных паради</w:t>
      </w:r>
      <w:r w:rsidRPr="007C44CC">
        <w:rPr>
          <w:sz w:val="28"/>
          <w:szCs w:val="27"/>
        </w:rPr>
        <w:t>г</w:t>
      </w:r>
      <w:r w:rsidRPr="007C44CC">
        <w:rPr>
          <w:sz w:val="28"/>
          <w:szCs w:val="27"/>
        </w:rPr>
        <w:t>матических цепочек. Художественное вступает в контакт с эссе и публ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цистическими жанрами, с жанрами информативными (фрагменты энци</w:t>
      </w:r>
      <w:r w:rsidRPr="007C44CC">
        <w:rPr>
          <w:sz w:val="28"/>
          <w:szCs w:val="27"/>
        </w:rPr>
        <w:t>к</w:t>
      </w:r>
      <w:r w:rsidRPr="007C44CC">
        <w:rPr>
          <w:sz w:val="28"/>
          <w:szCs w:val="27"/>
        </w:rPr>
        <w:t>лопедических статей, учебников, путеводителей) и аффективными (пр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имущественно с </w:t>
      </w:r>
      <w:r w:rsidRPr="007C44CC">
        <w:rPr>
          <w:sz w:val="28"/>
          <w:szCs w:val="27"/>
        </w:rPr>
        <w:lastRenderedPageBreak/>
        <w:t>«уголовной» окраской: защитные и обвинительные судебные речи, допр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сы и т.д.). Полилог дискурсов развивается и в рамках фикционального пласта романа: эпические, «исконно романные», фра</w:t>
      </w:r>
      <w:r w:rsidRPr="007C44CC">
        <w:rPr>
          <w:sz w:val="28"/>
          <w:szCs w:val="27"/>
        </w:rPr>
        <w:t>г</w:t>
      </w:r>
      <w:r w:rsidRPr="007C44CC">
        <w:rPr>
          <w:sz w:val="28"/>
          <w:szCs w:val="27"/>
        </w:rPr>
        <w:t>менты соседствуют с драматизацией нарратива и отрывками, которые можно идентифицировать как стихотворения в прозе.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В шишкинских романах каждый из вышеперечисленных речевых жанров образует парадигму. План содержания романа – сумма смыслов, «растворенных» именно в парадигмах, организованных фрагментами, реализующими один и тот же дискурс; синтагматическое же восприятие произведения о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 xml:space="preserve">тавляет ощущение хаоса.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Сердцевинная парадигма шишкинской «тетралогии» составлена жанрами, которые с легкой руки Л. Гинзбург называют «человеческими док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ментами» (воспоминания, записки, мемуары, дневниковые записи, письма и под.). Их «массовая доля» в каждом романном тексте так вел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ка, что напрашивается вывод о том, что автору чрезвычайно важен э</w:t>
      </w:r>
      <w:r w:rsidRPr="007C44CC">
        <w:rPr>
          <w:sz w:val="28"/>
          <w:szCs w:val="27"/>
        </w:rPr>
        <w:t>ф</w:t>
      </w:r>
      <w:r w:rsidRPr="007C44CC">
        <w:rPr>
          <w:sz w:val="28"/>
          <w:szCs w:val="27"/>
        </w:rPr>
        <w:t>фект непридуманн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сти, искренности – «не литература, а сама жизнь» – который всегда сопровождает включение в фикшн «человеческого док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мента», даже если последний, как часто у Шишкина, в процессе этого включения фикционализируется. В последнем романе парадигма «чел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веческого документа» так мощна, что все остальные речевые жанры пр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вращаются в строительный материал для нее.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«Письмовник» – очень любопытный филологический феномен. Эпистолярный роман (дальше – ЭР), зародившись в 18 в. и претерпев тран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формации в 19-м, к 20-му умирает. Истории литературы известно всего лишь несколько образцов этого жанра, написанных в прошлом столетии, – слишком «узок» для проблемных полей двадцатого века г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ризонт жанра, слишком сильна в нем память о «слезном аспекте мира» (Бахтин о сентиментализме). В начале 21 в. Шишкин «выдерживает» форму классического романа в письмах в достаточно редкой его разн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видности – переписка двух героев, не «разбавленная» вставными элеме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тами, предисловием издателя, еще несколькими эпистолярными лини</w:t>
      </w:r>
      <w:r w:rsidRPr="007C44CC">
        <w:rPr>
          <w:sz w:val="28"/>
          <w:szCs w:val="27"/>
        </w:rPr>
        <w:t>я</w:t>
      </w:r>
      <w:r w:rsidRPr="007C44CC">
        <w:rPr>
          <w:sz w:val="28"/>
          <w:szCs w:val="27"/>
        </w:rPr>
        <w:t>ми, «обычным», неэпистолярным повествованием и т.д. При этом текст, где ни разу не нарушается «шахматный порядок» посланий героя и г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роини, «отменно длинный, длинный, длинный», обделенный экшн-элементами и смеховым началом – умудр</w:t>
      </w:r>
      <w:r w:rsidRPr="007C44CC">
        <w:rPr>
          <w:sz w:val="28"/>
          <w:szCs w:val="27"/>
        </w:rPr>
        <w:t>я</w:t>
      </w:r>
      <w:r w:rsidRPr="007C44CC">
        <w:rPr>
          <w:sz w:val="28"/>
          <w:szCs w:val="27"/>
        </w:rPr>
        <w:t>ется быть увлекательным и не наводить мыслей об архаике. Помимо авторских стратегий нелинейн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сти, в процессе анализа интересно было бы выяснить, за счет каких р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сурсов жанра, с одной стороны, и авторских идей его преобразования, с другой, стала возможной такая актуализация.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С одной стороны, у последнего шишкинского текста хорошая жа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 xml:space="preserve">ровая память. В ней есть место и «отцам-основателям» литературы в письмах </w:t>
      </w:r>
      <w:r w:rsidRPr="007C44CC">
        <w:rPr>
          <w:sz w:val="28"/>
        </w:rPr>
        <w:t>(в первом же письме героини читаем: «И что же это получается? Юлия-дурочка старается, шлет ему письма, а жестокосердный Сен-Пре отделывается короткими шутливыми посланиями, иногда в стихах, ри</w:t>
      </w:r>
      <w:r w:rsidRPr="007C44CC">
        <w:rPr>
          <w:sz w:val="28"/>
        </w:rPr>
        <w:t>ф</w:t>
      </w:r>
      <w:r w:rsidRPr="007C44CC">
        <w:rPr>
          <w:sz w:val="28"/>
        </w:rPr>
        <w:t>муя селедок и шведок, амуницию и сублимацию, засранное очко и улы</w:t>
      </w:r>
      <w:r w:rsidRPr="007C44CC">
        <w:rPr>
          <w:sz w:val="28"/>
        </w:rPr>
        <w:t>б</w:t>
      </w:r>
      <w:r w:rsidRPr="007C44CC">
        <w:rPr>
          <w:sz w:val="28"/>
        </w:rPr>
        <w:t xml:space="preserve">ку Джоконды </w:t>
      </w:r>
      <w:r w:rsidRPr="007C44CC">
        <w:rPr>
          <w:sz w:val="28"/>
        </w:rPr>
        <w:lastRenderedPageBreak/>
        <w:t>(кстати, ты понял, чему она улыбается? – я, кажется, пон</w:t>
      </w:r>
      <w:r w:rsidRPr="007C44CC">
        <w:rPr>
          <w:sz w:val="28"/>
        </w:rPr>
        <w:t>я</w:t>
      </w:r>
      <w:r w:rsidRPr="007C44CC">
        <w:rPr>
          <w:sz w:val="28"/>
        </w:rPr>
        <w:t>ла), пупок и Бог»</w:t>
      </w:r>
      <w:bookmarkStart w:id="0" w:name="sdfootnote1anc"/>
      <w:r>
        <w:rPr>
          <w:rStyle w:val="a5"/>
          <w:sz w:val="28"/>
        </w:rPr>
        <w:footnoteReference w:id="2"/>
      </w:r>
      <w:bookmarkEnd w:id="0"/>
      <w:r w:rsidRPr="007C44CC">
        <w:rPr>
          <w:sz w:val="28"/>
          <w:szCs w:val="27"/>
        </w:rPr>
        <w:t>; и русской эпистолярной традиции, идущей частично от «Бедных людей» (её инвариант: маленький человек, «формируя слог», формирует и самоидентификацию, и осознание своего места в социуме), частично от «Переписки» Тургенева (инвариант: русский человек на эпистолярном рандеву + непременное испытание любовью) – весь этот багаж проблем современным автором добросовестно наследуется. Одн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ко работа с внутренней мерой классического жанра так значительна, что в целях создания более тщательной характеристики мы будем ориент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 xml:space="preserve">роваться на трехмерную модель жанра, сформулированную Бахтиным: </w:t>
      </w:r>
      <w:r w:rsidRPr="007C44CC">
        <w:rPr>
          <w:iCs/>
          <w:sz w:val="28"/>
          <w:szCs w:val="27"/>
        </w:rPr>
        <w:t>внутренний мир произведения – мир автора и читателя – формы художественного з</w:t>
      </w:r>
      <w:r w:rsidRPr="007C44CC">
        <w:rPr>
          <w:iCs/>
          <w:sz w:val="28"/>
          <w:szCs w:val="27"/>
        </w:rPr>
        <w:t>а</w:t>
      </w:r>
      <w:r w:rsidRPr="007C44CC">
        <w:rPr>
          <w:iCs/>
          <w:sz w:val="28"/>
          <w:szCs w:val="27"/>
        </w:rPr>
        <w:t>вершения.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Последние две сферы при всей разнице объемов содержания предполагают выявление границы между героем и его миром, с одной стороны, и действительностью автора и читателя, с другой. Традиционно авторская территория в ЭР невелика – заголовочный комплекс и предисл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вие/послесловие лица, издавшего переписку.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Одна из удачных расшифровок заглавия предложена Д. Бавил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ским: «</w:t>
      </w:r>
      <w:r w:rsidRPr="007C44CC">
        <w:rPr>
          <w:sz w:val="28"/>
        </w:rPr>
        <w:t>Первое словарное значение «письмовника» — сборник образцов для переписки разного рода…&lt;…&gt;</w:t>
      </w:r>
      <w:r w:rsidRPr="007C44CC">
        <w:rPr>
          <w:sz w:val="28"/>
          <w:szCs w:val="27"/>
        </w:rPr>
        <w:t xml:space="preserve"> </w:t>
      </w:r>
      <w:r w:rsidRPr="007C44CC">
        <w:rPr>
          <w:sz w:val="28"/>
        </w:rPr>
        <w:t>Переписка — повод провести читат</w:t>
      </w:r>
      <w:r w:rsidRPr="007C44CC">
        <w:rPr>
          <w:sz w:val="28"/>
        </w:rPr>
        <w:t>е</w:t>
      </w:r>
      <w:r w:rsidRPr="007C44CC">
        <w:rPr>
          <w:sz w:val="28"/>
        </w:rPr>
        <w:t>ля по ключевым узлам любой человеческой судьбы со всеми остановк</w:t>
      </w:r>
      <w:r w:rsidRPr="007C44CC">
        <w:rPr>
          <w:sz w:val="28"/>
        </w:rPr>
        <w:t>а</w:t>
      </w:r>
      <w:r w:rsidRPr="007C44CC">
        <w:rPr>
          <w:sz w:val="28"/>
        </w:rPr>
        <w:t>ми — станциями чаянья и отчаянья. Потому и «письмовник», что прим</w:t>
      </w:r>
      <w:r w:rsidRPr="007C44CC">
        <w:rPr>
          <w:sz w:val="28"/>
        </w:rPr>
        <w:t>е</w:t>
      </w:r>
      <w:r w:rsidRPr="007C44CC">
        <w:rPr>
          <w:sz w:val="28"/>
        </w:rPr>
        <w:t>ры даны на все случаи и чувства жизни. Он идёт на войну. Она теряет ребёнка. Он теряет товарищей и учится думать о смерти. Она мучител</w:t>
      </w:r>
      <w:r w:rsidRPr="007C44CC">
        <w:rPr>
          <w:sz w:val="28"/>
        </w:rPr>
        <w:t>ь</w:t>
      </w:r>
      <w:r w:rsidRPr="007C44CC">
        <w:rPr>
          <w:sz w:val="28"/>
        </w:rPr>
        <w:t>но долго ухаживает за онкологической матерью, затем хоронит и и</w:t>
      </w:r>
      <w:r w:rsidRPr="007C44CC">
        <w:rPr>
          <w:sz w:val="28"/>
        </w:rPr>
        <w:t>н</w:t>
      </w:r>
      <w:r w:rsidRPr="007C44CC">
        <w:rPr>
          <w:sz w:val="28"/>
        </w:rPr>
        <w:t>сультного отца. Он выживает в жаре, духоте и антисанитарии. Она тер</w:t>
      </w:r>
      <w:r w:rsidRPr="007C44CC">
        <w:rPr>
          <w:sz w:val="28"/>
        </w:rPr>
        <w:t>я</w:t>
      </w:r>
      <w:r w:rsidRPr="007C44CC">
        <w:rPr>
          <w:sz w:val="28"/>
        </w:rPr>
        <w:t>ет любовников и подруг, увядает, стареет. Он вспоминает первые игру</w:t>
      </w:r>
      <w:r w:rsidRPr="007C44CC">
        <w:rPr>
          <w:sz w:val="28"/>
        </w:rPr>
        <w:t>ш</w:t>
      </w:r>
      <w:r w:rsidRPr="007C44CC">
        <w:rPr>
          <w:sz w:val="28"/>
        </w:rPr>
        <w:t>ки, ссоры родителей, тёрки с одноклассниками. Она вспоминает пробу</w:t>
      </w:r>
      <w:r w:rsidRPr="007C44CC">
        <w:rPr>
          <w:sz w:val="28"/>
        </w:rPr>
        <w:t>ж</w:t>
      </w:r>
      <w:r w:rsidRPr="007C44CC">
        <w:rPr>
          <w:sz w:val="28"/>
        </w:rPr>
        <w:t xml:space="preserve">дение тела, весну на Заречной улице, девичьи платья и мамино бесстыдство» [1]. </w:t>
      </w:r>
      <w:r w:rsidRPr="007C44CC">
        <w:rPr>
          <w:sz w:val="28"/>
          <w:szCs w:val="27"/>
        </w:rPr>
        <w:t>Идея</w:t>
      </w:r>
      <w:r w:rsidRPr="007C44CC">
        <w:rPr>
          <w:sz w:val="28"/>
        </w:rPr>
        <w:t xml:space="preserve"> </w:t>
      </w:r>
      <w:r w:rsidRPr="007C44CC">
        <w:rPr>
          <w:sz w:val="28"/>
          <w:szCs w:val="27"/>
        </w:rPr>
        <w:t>заключить сборник образцов для писем разных жанров в художественную оболочку уже эк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плуатировалась. Роман Ричардсона «Памела, или Вознагражденная добродетель» создавался вместо пис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мовника, который автору было поручено его издательством составить для деревенских подписчиков. Разница в том, что Шишкин «каталогиз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рует» не поводы для переписки – которые, собственно, и определяют жанр письма, а некие агрегатные состояния человеческой души, вст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пившей в контакт с самыми разными обстоятельствами жизни. Перед нами некая «энциклоп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дия» архетипов человеческих эмоций – жажды жизни, скорби, первой любви, терпения, сопровождающего стр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дание и т.д. – и одновременно способов их облечения в слова, а значит, прируч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ния, превращения в переносимые. Название, таким обр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зом, указывает на один из алгоритмов возникновения и восприятия </w:t>
      </w:r>
      <w:r w:rsidRPr="007C44CC">
        <w:rPr>
          <w:sz w:val="28"/>
          <w:szCs w:val="27"/>
        </w:rPr>
        <w:lastRenderedPageBreak/>
        <w:t>нелинейности анал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зируемого повествования. Необходимо отметить также, что в романе находит продолжение наметившаяся в предшес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вующих книгах тенденция «возведения к архетипу» самых разных «деталей» окружающего как сп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соб поиска устойчивого, стабильного в качестве «противоядия» хаотическому. Так возникает во «Взятии Измаила» не адвокат Александр Васильевич, а «Гиперид», а официальный документ может начинаться с о</w:t>
      </w:r>
      <w:r w:rsidRPr="007C44CC">
        <w:rPr>
          <w:sz w:val="28"/>
          <w:szCs w:val="27"/>
        </w:rPr>
        <w:t>б</w:t>
      </w:r>
      <w:r w:rsidRPr="007C44CC">
        <w:rPr>
          <w:sz w:val="28"/>
          <w:szCs w:val="27"/>
        </w:rPr>
        <w:t>ращения «Уважаемая имя отчество!».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 xml:space="preserve">По закону </w:t>
      </w:r>
      <w:r w:rsidRPr="007C44CC">
        <w:rPr>
          <w:sz w:val="28"/>
          <w:szCs w:val="27"/>
          <w:lang w:val="en-US"/>
        </w:rPr>
        <w:t>mise</w:t>
      </w:r>
      <w:r w:rsidRPr="007C44CC">
        <w:rPr>
          <w:sz w:val="28"/>
          <w:szCs w:val="27"/>
        </w:rPr>
        <w:t>-</w:t>
      </w:r>
      <w:r w:rsidRPr="007C44CC">
        <w:rPr>
          <w:sz w:val="28"/>
          <w:szCs w:val="27"/>
          <w:lang w:val="en-US"/>
        </w:rPr>
        <w:t>en</w:t>
      </w:r>
      <w:r w:rsidRPr="007C44CC">
        <w:rPr>
          <w:sz w:val="28"/>
          <w:szCs w:val="27"/>
        </w:rPr>
        <w:t>-</w:t>
      </w:r>
      <w:r w:rsidRPr="007C44CC">
        <w:rPr>
          <w:sz w:val="28"/>
          <w:szCs w:val="27"/>
          <w:lang w:val="en-US"/>
        </w:rPr>
        <w:t>abyme</w:t>
      </w:r>
      <w:r w:rsidRPr="007C44CC">
        <w:rPr>
          <w:sz w:val="28"/>
          <w:szCs w:val="27"/>
        </w:rPr>
        <w:t>’а в романе с названием «Письмовник» фигурирует предмет-письмовник, адресованный полковым писарям, кем и служит главный герой Володя. В его размышлении актуализируется оппозиция «подлинное – вымышленное», концептуально важная для всего р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мана: письмовник – то, что позволяет вуалировать неприглядную правду жизни. Солдат, допустим, умер из-за истощения организма, спровоцированного д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зентерией, а в похоронке, подсказанной письмовником, соврут – «в</w:t>
      </w:r>
      <w:r w:rsidRPr="007C44CC">
        <w:rPr>
          <w:sz w:val="28"/>
          <w:szCs w:val="27"/>
        </w:rPr>
        <w:t>ы</w:t>
      </w:r>
      <w:r w:rsidRPr="007C44CC">
        <w:rPr>
          <w:sz w:val="28"/>
          <w:szCs w:val="27"/>
        </w:rPr>
        <w:t>полняя боевое задание». И иначе нельзя, и что-то в мире от этого как будто перекашивается. В расширительном смысле любая книга по отношению к реальности – такой «письмовник». Здесь мы видим дальнейшее развитие шишкинского мономифа, в центре которого располагалось худ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жественное слово как высшая онтологическая ценность. О том, как поменялись акценты, говорит один из сквозных эпизодов, описываемых Вол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дей (он ещё и начинающий писатель, поэтому отношения со словом – устойчивый мотив романа). В о</w:t>
      </w:r>
      <w:r w:rsidRPr="007C44CC">
        <w:rPr>
          <w:sz w:val="28"/>
          <w:szCs w:val="27"/>
        </w:rPr>
        <w:t>д</w:t>
      </w:r>
      <w:r w:rsidRPr="007C44CC">
        <w:rPr>
          <w:sz w:val="28"/>
          <w:szCs w:val="27"/>
        </w:rPr>
        <w:t>ной книге он прочитал, что средневековые скоморохи справлялись с издев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тельствами придворных, ставя их в тупик каким-нибудь изощренно-интеллектуальным вопросом. Когда герой решил опробовать тот же метод борьбы на хамах-одноклассниках, то получил о</w:t>
      </w:r>
      <w:r w:rsidRPr="007C44CC">
        <w:rPr>
          <w:sz w:val="28"/>
          <w:szCs w:val="27"/>
        </w:rPr>
        <w:t>п</w:t>
      </w:r>
      <w:r w:rsidRPr="007C44CC">
        <w:rPr>
          <w:sz w:val="28"/>
          <w:szCs w:val="27"/>
        </w:rPr>
        <w:t>леуху раньше, чем закончил произносить изощренно-интеллектуальный вопрос. На войне место одн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классников занимает смерть, которая тоже не станет «дослушивать» никакие человеческие софизмы о бессмертии. Итак, литература – красиво, но это вс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го лишь «письмовник», а чтобы «быть» – а герои весь роман ищут способы осуществления этого проекта – </w:t>
      </w:r>
      <w:r w:rsidRPr="007C44CC">
        <w:rPr>
          <w:sz w:val="28"/>
        </w:rPr>
        <w:t>«нужно видеть не слова, а сквозь слова. Они, как стекло, пропускают через себя свет»</w:t>
      </w:r>
      <w:r w:rsidRPr="007C44CC">
        <w:rPr>
          <w:sz w:val="28"/>
          <w:szCs w:val="27"/>
        </w:rPr>
        <w:t>. На вопрос о способах борьбы со смертью, задаваемый во всех романах, «Письмовник» отвеч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ет, что их нет. Единственное, что можно сделать в виду этого, – при жи</w:t>
      </w:r>
      <w:r w:rsidRPr="007C44CC">
        <w:rPr>
          <w:sz w:val="28"/>
          <w:szCs w:val="27"/>
        </w:rPr>
        <w:t>з</w:t>
      </w:r>
      <w:r w:rsidRPr="007C44CC">
        <w:rPr>
          <w:sz w:val="28"/>
          <w:szCs w:val="27"/>
        </w:rPr>
        <w:t>ни стать насто</w:t>
      </w:r>
      <w:r w:rsidRPr="007C44CC">
        <w:rPr>
          <w:sz w:val="28"/>
          <w:szCs w:val="27"/>
        </w:rPr>
        <w:t>я</w:t>
      </w:r>
      <w:r w:rsidRPr="007C44CC">
        <w:rPr>
          <w:sz w:val="28"/>
          <w:szCs w:val="27"/>
        </w:rPr>
        <w:t>щим. А «быть» несовместимо с «мыслью о том, что такое быть», поэтому герой романа сжигает всё, что написал, а автор, не буд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чи в силах последовать этому примеру, всё больше перемещает свои те</w:t>
      </w:r>
      <w:r w:rsidRPr="007C44CC">
        <w:rPr>
          <w:sz w:val="28"/>
          <w:szCs w:val="27"/>
        </w:rPr>
        <w:t>к</w:t>
      </w:r>
      <w:r w:rsidRPr="007C44CC">
        <w:rPr>
          <w:sz w:val="28"/>
          <w:szCs w:val="27"/>
        </w:rPr>
        <w:t xml:space="preserve">сты в зону </w:t>
      </w:r>
      <w:r w:rsidRPr="007C44CC">
        <w:rPr>
          <w:sz w:val="28"/>
          <w:szCs w:val="27"/>
          <w:lang w:val="en-US"/>
        </w:rPr>
        <w:t>non</w:t>
      </w:r>
      <w:r w:rsidRPr="007C44CC">
        <w:rPr>
          <w:sz w:val="28"/>
          <w:szCs w:val="27"/>
        </w:rPr>
        <w:t>-</w:t>
      </w:r>
      <w:r w:rsidRPr="007C44CC">
        <w:rPr>
          <w:sz w:val="28"/>
          <w:szCs w:val="27"/>
          <w:lang w:val="en-US"/>
        </w:rPr>
        <w:t>fiction</w:t>
      </w:r>
      <w:r w:rsidRPr="007C44CC">
        <w:rPr>
          <w:sz w:val="28"/>
          <w:szCs w:val="27"/>
        </w:rPr>
        <w:t>, «ч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ловеческого документа», прочь от литературы. Если следовать этой интерпретации заглавия, в «Письмовнике» очень важно почувствовать «антипис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мовниковый» пафос.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Заглавием «слова автора» в романе исчерпываются, далее «гов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рят» тол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 xml:space="preserve">ко герои – текст лишен метачастей, обычных для эпистолярной прозы, – предисловия и/или послесловия лица, которому «достались» письма. В так интерпретированной «смерти автора» можно усмотреть проявление всё того же принципа борьбы с литературностью, о котором было сказано выше. </w:t>
      </w:r>
      <w:r w:rsidRPr="007C44CC">
        <w:rPr>
          <w:sz w:val="28"/>
          <w:szCs w:val="27"/>
        </w:rPr>
        <w:lastRenderedPageBreak/>
        <w:t>Однако сама идея необходимости авторского посл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ния, унаследованная от классической литературы 19 в., в любви к которой Шишкин неодн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кратно признается в интервью, настолько важна для писателя, что его г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лос не исчезает, а просто «транспонируется в другую тональность» – вместо лексически оформленного высказывания мы встречаем «высказывание» архитектонич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ское.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Во-первых, перед нами не целые письма, а выдержки из них, зача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тую лишенные обязательных для этого жанра (а он относится к числу строгих) приветствия и прощания. Почти все фатические компоненты устранены, оставлена только суть – складывается ощущение, что из огромн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го полотна где-то существующего текста автор «нарезает куски» герою и героине. Во-вторых, ещё одна грань, которая разделяет мир г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роев и мир автора, – архитектоника. Переписка выстроена по законам е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тественной коммуникации – а следовательно, не требует «постороннего» вмешател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ства – лишь до того момента, когда героя убивают на войне. Этот поворот жи</w:t>
      </w:r>
      <w:r w:rsidRPr="007C44CC">
        <w:rPr>
          <w:sz w:val="28"/>
          <w:szCs w:val="27"/>
        </w:rPr>
        <w:t>з</w:t>
      </w:r>
      <w:r w:rsidRPr="007C44CC">
        <w:rPr>
          <w:sz w:val="28"/>
          <w:szCs w:val="27"/>
        </w:rPr>
        <w:t>ненного сюжета должен бы поставить точку в сюжете эпистолярном, но в романе оба они продолжаются. Саша всё также п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шет своему возлюбленному, а «лакуны» его ответов заполняются пис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мами, написанными им раньше и так и не отправленными – в один из моментов пребывания на фронте герой сообщает, что больше нет во</w:t>
      </w:r>
      <w:r w:rsidRPr="007C44CC">
        <w:rPr>
          <w:sz w:val="28"/>
          <w:szCs w:val="27"/>
        </w:rPr>
        <w:t>з</w:t>
      </w:r>
      <w:r w:rsidRPr="007C44CC">
        <w:rPr>
          <w:sz w:val="28"/>
          <w:szCs w:val="27"/>
        </w:rPr>
        <w:t>можности послания переправлять. Конечно, в шишкинском мире «нео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правленные доходят вернее», но если оценивать с точки зрения естес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венного хода вещей, у такой перепи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 xml:space="preserve">ки нет ни единого шанса убедить читателя. Зато есть всеобъемлющая авторская вера в </w:t>
      </w:r>
      <w:r w:rsidRPr="007C44CC">
        <w:rPr>
          <w:iCs/>
          <w:sz w:val="28"/>
          <w:szCs w:val="27"/>
        </w:rPr>
        <w:t>диалог</w:t>
      </w:r>
      <w:r w:rsidRPr="007C44CC">
        <w:rPr>
          <w:sz w:val="28"/>
          <w:szCs w:val="27"/>
        </w:rPr>
        <w:t xml:space="preserve"> как средс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во спасения и индивидуальной судьбы, и – как бы пафосно ни звучало – с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деб мира. Коммуникация в шишкинском мире онтологична, а потому не обязана считаться с условиями правдоподобия. Героиня могла и не п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сать тех писем, которые присутствуют в романе как написанные. Их н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писанность может быть просто метафорой неотменимости того внутре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него контакта, который она сохранила со своим первым избранником. Похожий контакт, скажем, описан Д. Быковым в р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мане «Оправдание» именно как внутренний.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Об исключительной важности диалога как категории говорит и то, как Шишкин работает с вставными жанрами. Редкий ЭР обходится без них, выполняющих важную функцию: разомкнуть замкнутый мир пер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писки, представить овнешняющую точку зрения на описываемое. В «Письмовнике» вставные жанры (газетные статьи, листовки, воинский приказ, пох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ронка и др.) лишаются своей автономности, встраиваются в письма, их неизбежно «озвучивает» голос одного из собеседников – рамки этой пер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писки не надо расширять, так как диалог всеобъемлющ, весь мир умещается в том, что г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ворят друг другу он и она. Причем любые он и она. Даже неживые предметы (паровозы – «паровозья любовь», корабли) п</w:t>
      </w:r>
      <w:r>
        <w:rPr>
          <w:sz w:val="28"/>
          <w:szCs w:val="27"/>
        </w:rPr>
        <w:t>е</w:t>
      </w:r>
      <w:r w:rsidRPr="007C44CC">
        <w:rPr>
          <w:sz w:val="28"/>
          <w:szCs w:val="27"/>
        </w:rPr>
        <w:t>реговар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ваются, посылая друг другу сигналы.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Рассмотрение особенностей диалога в романе заставляет нас ве</w:t>
      </w:r>
      <w:r w:rsidRPr="007C44CC">
        <w:rPr>
          <w:sz w:val="28"/>
          <w:szCs w:val="27"/>
        </w:rPr>
        <w:t>р</w:t>
      </w:r>
      <w:r w:rsidRPr="007C44CC">
        <w:rPr>
          <w:sz w:val="28"/>
          <w:szCs w:val="27"/>
        </w:rPr>
        <w:t>нуться к вопросу о его («Письмовника») отношении к эпистолярной тр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диции. Как отмечают исследователи, минимальной единицей структуры классического </w:t>
      </w:r>
      <w:r w:rsidRPr="007C44CC">
        <w:rPr>
          <w:sz w:val="28"/>
          <w:szCs w:val="27"/>
        </w:rPr>
        <w:lastRenderedPageBreak/>
        <w:t>ЭР является не письмо, а пара писем. Такая высокая ст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пень слитности достигается за счет того, что «чужая» точка зрения вн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сится в пределы «своего» текста, переписка, таким образом, становится «я-ты-существованием» [2, 10]. Самое значительное шишкинское отст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пление от канона – то, что одновременно дает, на наш взгляд, мощный художественный импульс «непопулярному» жанру – отсутствие «вне</w:t>
      </w:r>
      <w:r w:rsidRPr="007C44CC">
        <w:rPr>
          <w:sz w:val="28"/>
          <w:szCs w:val="27"/>
        </w:rPr>
        <w:t>ш</w:t>
      </w:r>
      <w:r w:rsidRPr="007C44CC">
        <w:rPr>
          <w:sz w:val="28"/>
          <w:szCs w:val="27"/>
        </w:rPr>
        <w:t>него», словесно оформленного диалога, как раз того, который обеспеч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 xml:space="preserve">вает «я-ты-существование» переписывающихся.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 xml:space="preserve">Каждое следующее письмо является ответом на предыдущее лишь композиционно. Фактически же герой и героиня, Володя и Саша, пишут монологи – присутствие другого, точнее, именно </w:t>
      </w:r>
      <w:r w:rsidRPr="007C44CC">
        <w:rPr>
          <w:iCs/>
          <w:sz w:val="28"/>
          <w:szCs w:val="27"/>
        </w:rPr>
        <w:t>голоса другого</w:t>
      </w:r>
      <w:r w:rsidRPr="007C44CC">
        <w:rPr>
          <w:sz w:val="28"/>
          <w:szCs w:val="27"/>
        </w:rPr>
        <w:t>, в 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слании практически не ощущается, если не считать инициальных обращений, кот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рые есть далеко не всегда, и непременных уверений в любви. Более того, не учитывается горизонт сознания собеседника. Об эффекте, прои</w:t>
      </w:r>
      <w:r w:rsidRPr="007C44CC">
        <w:rPr>
          <w:sz w:val="28"/>
          <w:szCs w:val="27"/>
        </w:rPr>
        <w:t>з</w:t>
      </w:r>
      <w:r w:rsidRPr="007C44CC">
        <w:rPr>
          <w:sz w:val="28"/>
          <w:szCs w:val="27"/>
        </w:rPr>
        <w:t xml:space="preserve">водимом этим нарушением, пишет Д. Бавильский в цитированной выше рецензии: </w:t>
      </w:r>
      <w:r w:rsidRPr="007C44CC">
        <w:rPr>
          <w:sz w:val="28"/>
        </w:rPr>
        <w:t>«&lt;…&gt; сначала хочется схватить Шишкина за рукав, &lt;…&gt; писем таких не бывает. Чтобы мужчина писал возлюбленной о всех своих слаб</w:t>
      </w:r>
      <w:r w:rsidRPr="007C44CC">
        <w:rPr>
          <w:sz w:val="28"/>
        </w:rPr>
        <w:t>о</w:t>
      </w:r>
      <w:r w:rsidRPr="007C44CC">
        <w:rPr>
          <w:sz w:val="28"/>
        </w:rPr>
        <w:t>стях, время от времени спохватываясь, мол, &lt;…&gt; что ж я это пишу-то, з</w:t>
      </w:r>
      <w:r w:rsidRPr="007C44CC">
        <w:rPr>
          <w:sz w:val="28"/>
        </w:rPr>
        <w:t>а</w:t>
      </w:r>
      <w:r w:rsidRPr="007C44CC">
        <w:rPr>
          <w:sz w:val="28"/>
        </w:rPr>
        <w:t>чем?! Чтобы женщина писала о всех своих физиологически не шибко аппетитных процессах, любовных романах и недостатках л</w:t>
      </w:r>
      <w:r w:rsidRPr="007C44CC">
        <w:rPr>
          <w:sz w:val="28"/>
        </w:rPr>
        <w:t>ю</w:t>
      </w:r>
      <w:r w:rsidRPr="007C44CC">
        <w:rPr>
          <w:sz w:val="28"/>
        </w:rPr>
        <w:t>бовников?»</w:t>
      </w:r>
      <w:r w:rsidRPr="007C44CC">
        <w:rPr>
          <w:sz w:val="28"/>
          <w:szCs w:val="27"/>
        </w:rPr>
        <w:t xml:space="preserve"> </w:t>
      </w:r>
      <w:r w:rsidRPr="007C44CC">
        <w:rPr>
          <w:sz w:val="28"/>
        </w:rPr>
        <w:t>[1]</w:t>
      </w:r>
      <w:r w:rsidRPr="007C44CC">
        <w:rPr>
          <w:sz w:val="28"/>
          <w:szCs w:val="27"/>
        </w:rPr>
        <w:t>. Очевидно, что автору важна не столько правдоподо</w:t>
      </w:r>
      <w:r w:rsidRPr="007C44CC">
        <w:rPr>
          <w:sz w:val="28"/>
          <w:szCs w:val="27"/>
        </w:rPr>
        <w:t>б</w:t>
      </w:r>
      <w:r w:rsidRPr="007C44CC">
        <w:rPr>
          <w:sz w:val="28"/>
          <w:szCs w:val="27"/>
        </w:rPr>
        <w:t>ность, сколько идея сюжета о двух «уединенных сознаниях», помеще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ного в рамки самого неподходящего для монологов жанра. Почему оч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видный культ коммуникации как универсалия художественного мира п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сателя совмещается с почти полным её отсутствием на уровне конкре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ной текстовой реализации?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Попытка ответить на этот вопрос и приводит нас к реконструкции нелинейной структуры романа. Она образована тремя сюжетами, кот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рые вычитываются парадигматически, то есть одно письмо может 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держать компоненты каждого их трех сюжетов, которые необходимо 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отнести с «одн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именными» компонентами, заключенными в следующем письме и т.д. Получившиеся сюжетные линии соотнесены между собой и, собственно, интерпретация их соотнесенности является наиболее ад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кватным путем понимания авторского сообщения.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iCs/>
          <w:sz w:val="28"/>
          <w:szCs w:val="27"/>
        </w:rPr>
        <w:t>Внешний/жизненный сюжет</w:t>
      </w:r>
      <w:r w:rsidRPr="007C44CC">
        <w:rPr>
          <w:sz w:val="28"/>
          <w:szCs w:val="27"/>
        </w:rPr>
        <w:t xml:space="preserve"> – актуализация человеческих связей, которые существуют в жизни каждого из участников переписки в их внешней – по отношению к переписке – жизни. Сюжет вырастает из переплетения историй героя и героини, а так же, как часто у Шишкина, историй неширокого круга людей, тесно связанных с главной парой – р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дителей, детей, любовников, друзей. Широкую социальную панораму Шишкин рис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вать не хочет или не умеет – как только герой попадает на фронт, все встреченные там люди, кроме переводчика Глазенапа, ста</w:t>
      </w:r>
      <w:r w:rsidRPr="007C44CC">
        <w:rPr>
          <w:sz w:val="28"/>
          <w:szCs w:val="27"/>
        </w:rPr>
        <w:t>в</w:t>
      </w:r>
      <w:r w:rsidRPr="007C44CC">
        <w:rPr>
          <w:sz w:val="28"/>
          <w:szCs w:val="27"/>
        </w:rPr>
        <w:t>шего Владим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 xml:space="preserve">ру другом, сливаются в один какой-то нечленораздельный портрет. Имена называются, иногда штрихами обрисовываются судьбы, но трудно отделаться от ощущения, что герой воюет в одиночестве. В «Письмовнике» герою возвращена классическая целостность судьбы, персонажи не </w:t>
      </w:r>
      <w:r w:rsidRPr="007C44CC">
        <w:rPr>
          <w:sz w:val="28"/>
          <w:szCs w:val="27"/>
        </w:rPr>
        <w:lastRenderedPageBreak/>
        <w:t>«перетекают» друг в друга, как в двух предыдущих ром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нах «Взятие Измаила» и «Венерин волос». На микроуровне повествов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ние также на удивление реалистично. Детство героев с непреме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ными семейными выездами на Черное море, «радости» пубертатного периода и дальнейшее описаны настолько фотографично, что возникает ощущение, знакомое по чтению текстов Гришковца или Сенчина – некий «удар узнав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ния» (Цветаева): «и у меня было так». Однако когда все эти точные микросцены складываются единое «здание» текста, ощущение реал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стичности сменяется на противоположное. Читатель как будто оказыв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ется в притчевом мире, где всё – обобщенное, архетипичное, и даже странно, что у героев есть какие-то конкретные имена. Судьба главной героини, например, оказывается очень похожей на судьбу Ады Львовны, которую ее муж бросает ради Саши. И Саше даже нет необходимости выслушивать историю соперницы, потому что она сама ее знает в дет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лях – потому что в шишкинском мире траектории судеб «вычисляются» не по методу случайных чисел, а по формулам, которым обучают в др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 xml:space="preserve">гом сюжете. В жизненном сюжете – лишь реализации этих формул.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Время и пространство в романе тоже способствуют движению от жизнеподобия к притчевости. Времени автор не доверяет и всячески пытается избавиться от этого измерения моделируемой реальности. Ни о</w:t>
      </w:r>
      <w:r w:rsidRPr="007C44CC">
        <w:rPr>
          <w:sz w:val="28"/>
          <w:szCs w:val="27"/>
        </w:rPr>
        <w:t>д</w:t>
      </w:r>
      <w:r w:rsidRPr="007C44CC">
        <w:rPr>
          <w:sz w:val="28"/>
          <w:szCs w:val="27"/>
        </w:rPr>
        <w:t>ной даты в романе нет, но по некоторым приметам можно определить, что де</w:t>
      </w:r>
      <w:r w:rsidRPr="007C44CC">
        <w:rPr>
          <w:sz w:val="28"/>
          <w:szCs w:val="27"/>
        </w:rPr>
        <w:t>й</w:t>
      </w:r>
      <w:r w:rsidRPr="007C44CC">
        <w:rPr>
          <w:sz w:val="28"/>
          <w:szCs w:val="27"/>
        </w:rPr>
        <w:t>ствие происходит в начале 20 в. – дети учатся в гимназиях, газеты продают мальчишки-разносчики, ходят паровозы, а в числе действу</w:t>
      </w:r>
      <w:r w:rsidRPr="007C44CC">
        <w:rPr>
          <w:sz w:val="28"/>
          <w:szCs w:val="27"/>
        </w:rPr>
        <w:t>ю</w:t>
      </w:r>
      <w:r w:rsidRPr="007C44CC">
        <w:rPr>
          <w:sz w:val="28"/>
          <w:szCs w:val="27"/>
        </w:rPr>
        <w:t>щих видов войск зн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чится кавалерия. Однако постепенно накапливается такая лавина анахронизмов, которую уже невозможно просто списать на недосмотр автора. Автор и сам не медлит с объяснением. В детстве г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роине отец дарит игрушечные часы, на которых нарисованные стрелки показывают без дес</w:t>
      </w:r>
      <w:r w:rsidRPr="007C44CC">
        <w:rPr>
          <w:sz w:val="28"/>
          <w:szCs w:val="27"/>
        </w:rPr>
        <w:t>я</w:t>
      </w:r>
      <w:r w:rsidRPr="007C44CC">
        <w:rPr>
          <w:sz w:val="28"/>
          <w:szCs w:val="27"/>
        </w:rPr>
        <w:t>ти два, – с тех пор в романе, как только речь заходит о времени, всегда без десяти два. Поскол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ку объективно существующего, обязательного для всех времени нет, возникают версии времени субъективного, каждый раз «по</w:t>
      </w:r>
      <w:r w:rsidRPr="007C44CC">
        <w:rPr>
          <w:sz w:val="28"/>
          <w:szCs w:val="27"/>
        </w:rPr>
        <w:t>д</w:t>
      </w:r>
      <w:r w:rsidRPr="007C44CC">
        <w:rPr>
          <w:sz w:val="28"/>
          <w:szCs w:val="27"/>
        </w:rPr>
        <w:t xml:space="preserve">страивающегося» </w:t>
      </w:r>
      <w:r>
        <w:rPr>
          <w:sz w:val="28"/>
          <w:szCs w:val="27"/>
        </w:rPr>
        <w:t>под особенности восприятия пишущ</w:t>
      </w:r>
      <w:r w:rsidRPr="007C44CC">
        <w:rPr>
          <w:sz w:val="28"/>
          <w:szCs w:val="27"/>
        </w:rPr>
        <w:t>его. Героине, например, кажется, что время образует запруду, скапливается там, а когда его наберется больше, чем может выдержать заграждение, обрушивается стр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мительным потоком. </w:t>
      </w:r>
      <w:r w:rsidRPr="007C44CC">
        <w:rPr>
          <w:sz w:val="28"/>
        </w:rPr>
        <w:t>«Время не растет ровно, – читаем в другом ее письме, – в нем бывают залысины. Х</w:t>
      </w:r>
      <w:r w:rsidRPr="007C44CC">
        <w:rPr>
          <w:sz w:val="28"/>
        </w:rPr>
        <w:t>о</w:t>
      </w:r>
      <w:r w:rsidRPr="007C44CC">
        <w:rPr>
          <w:sz w:val="28"/>
        </w:rPr>
        <w:t>дишь как на водопой, топчешь одно место»</w:t>
      </w:r>
      <w:r w:rsidRPr="007C44CC">
        <w:rPr>
          <w:sz w:val="28"/>
          <w:szCs w:val="27"/>
        </w:rPr>
        <w:t>. Примечательно, что все индив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дуальные версии темпоральности, из которых и складывается время в романе, нелинейны – что играет немаловажную роль в формировании нелинейн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го нарратива.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Пространство подвергается тем же трансформациям, что и время: оно удаляется от реалистичности и превращается в знак некоей экз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стенциальной ситуации, ее метафору. Пространство героини – город, н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ясно какой, где она взрослеет, учится, затем работает. Это хронотоп предел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ной обыденности, ее квинэссенция – раннее морозное утро (других сезонов кроме зимы в романе нет) буднего дня, толпа на трамвайной о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 xml:space="preserve">тановке, и каждому ехать на работу непременно на другой конец города. Хронотоп героя – Поднебесная, война, </w:t>
      </w:r>
      <w:r w:rsidRPr="007C44CC">
        <w:rPr>
          <w:sz w:val="28"/>
          <w:szCs w:val="27"/>
        </w:rPr>
        <w:lastRenderedPageBreak/>
        <w:t>она же и последний этап его зе</w:t>
      </w:r>
      <w:r w:rsidRPr="007C44CC">
        <w:rPr>
          <w:sz w:val="28"/>
          <w:szCs w:val="27"/>
        </w:rPr>
        <w:t>м</w:t>
      </w:r>
      <w:r w:rsidRPr="007C44CC">
        <w:rPr>
          <w:sz w:val="28"/>
          <w:szCs w:val="27"/>
        </w:rPr>
        <w:t>ной жизни. Воюют Запад и Восток, союзническая армия (американцы, французы, немцы, австрийцы и т.д. и в том числе русские) и Китай. Выдуманный конфликт, к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торый можно воспринимать как геополитическое пророчество. Рецензенты много пишут о том, что в романе нарисована любая война, война вообще. Ее изображение действительно абс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лютно лишено интереса к политике. Шишкин равнодушен к национальному компоненту моделируемой реальности, к, так сказать, русскому или к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тайскому «лицу» столкновения. Любопытнее то, что писатель практич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ски отказывается от реконструкции того аспекта, без которого не обходится ни один текст, н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писанный в формате военной прозы, – от аспекта собственно б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тального. Совершенно непонятны причины, из-за которых всё начинается (шишкинский ответ – из-за нарушения гармонии, в котором виновны и нападающие, и защищающи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ся, а поэтому платят все, и эта расплата нарисована очень убедительно), остается загадкой логика перемещений, не уделяется внимание ни одной операции, мы не знаем, кто победил, не видим ни о</w:t>
      </w:r>
      <w:r w:rsidRPr="007C44CC">
        <w:rPr>
          <w:sz w:val="28"/>
          <w:szCs w:val="27"/>
        </w:rPr>
        <w:t>д</w:t>
      </w:r>
      <w:r w:rsidRPr="007C44CC">
        <w:rPr>
          <w:sz w:val="28"/>
          <w:szCs w:val="27"/>
        </w:rPr>
        <w:t>ной яркой военной фигуры. В том, что всё же можно назвать баталистикой, не чувствуется толстовского азарта. Убедительны только страдания и смерти, нужен только «антропоорие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тированный» эффект. Война – это такое пространство, которое, стрем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тельно приближая к тебе конец, заставляет провести саморевизию и 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взрослеть.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iCs/>
          <w:sz w:val="28"/>
          <w:szCs w:val="27"/>
        </w:rPr>
        <w:t>Внешний сюжет</w:t>
      </w:r>
      <w:r w:rsidRPr="007C44CC">
        <w:rPr>
          <w:sz w:val="28"/>
          <w:szCs w:val="27"/>
        </w:rPr>
        <w:t>, таким образом, стремится, с одной стороны, к 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биранию, «фотографированию» мельчайших деталей жизни, а с другой стороны, к предельной универсализации, архетипизации, стремится в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брать в себя жизнь целиком, не довольствуясь отдельно ни ее индивид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ально-личностным, ни конкретно-социальным, ни национальным срезом. Но это лишь «сбор материала». Попытка «вычитать» в этом потоке дет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лей некие законы, согласно которым формируется поток, – во </w:t>
      </w:r>
      <w:r w:rsidRPr="007C44CC">
        <w:rPr>
          <w:iCs/>
          <w:sz w:val="28"/>
          <w:szCs w:val="27"/>
        </w:rPr>
        <w:t>внутреннем сюжете, с</w:t>
      </w:r>
      <w:r w:rsidRPr="007C44CC">
        <w:rPr>
          <w:iCs/>
          <w:sz w:val="28"/>
          <w:szCs w:val="27"/>
        </w:rPr>
        <w:t>ю</w:t>
      </w:r>
      <w:r w:rsidRPr="007C44CC">
        <w:rPr>
          <w:iCs/>
          <w:sz w:val="28"/>
          <w:szCs w:val="27"/>
        </w:rPr>
        <w:t>жете переписки</w:t>
      </w:r>
      <w:r w:rsidRPr="007C44CC">
        <w:rPr>
          <w:sz w:val="28"/>
          <w:szCs w:val="27"/>
        </w:rPr>
        <w:t>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iCs/>
          <w:sz w:val="28"/>
          <w:szCs w:val="27"/>
        </w:rPr>
        <w:t>Внутренний сюжет/сюжет переписки.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Переписка – не просто ещё одно занятие в ряду других занятий г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роев романа. Она формирует особый художественный мир, параллел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ный внешнему и приобретает онтологическое значение для собеседн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ков. Письма фигурируют в романе не только как инструмент пересмотра прошлого, пересмотра, катализированного нахождением в экстремал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ном хронотопе, не только как возможность на время забыть ужасы ув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 xml:space="preserve">денного, но и как средство самоосознания </w:t>
      </w:r>
      <w:r w:rsidRPr="007C44CC">
        <w:rPr>
          <w:sz w:val="28"/>
        </w:rPr>
        <w:t>(«Без твоих писем я перестал бы быть собой»)</w:t>
      </w:r>
      <w:r w:rsidRPr="007C44CC">
        <w:rPr>
          <w:sz w:val="28"/>
          <w:szCs w:val="27"/>
        </w:rPr>
        <w:t xml:space="preserve">, своеобразный индикатор существования </w:t>
      </w:r>
      <w:r w:rsidRPr="007C44CC">
        <w:rPr>
          <w:sz w:val="28"/>
        </w:rPr>
        <w:t>(«Раз пишу тебе эти стро</w:t>
      </w:r>
      <w:r w:rsidRPr="007C44CC">
        <w:rPr>
          <w:sz w:val="28"/>
        </w:rPr>
        <w:t>ч</w:t>
      </w:r>
      <w:r w:rsidRPr="007C44CC">
        <w:rPr>
          <w:sz w:val="28"/>
        </w:rPr>
        <w:t>ки, значит ещё жив»)</w:t>
      </w:r>
      <w:r w:rsidRPr="007C44CC">
        <w:rPr>
          <w:sz w:val="28"/>
          <w:szCs w:val="27"/>
        </w:rPr>
        <w:t xml:space="preserve"> и, наконец, просто спасение </w:t>
      </w:r>
      <w:r w:rsidRPr="007C44CC">
        <w:rPr>
          <w:sz w:val="28"/>
        </w:rPr>
        <w:t>(«…то, что я могу написать тебе, – спас</w:t>
      </w:r>
      <w:r w:rsidRPr="007C44CC">
        <w:rPr>
          <w:sz w:val="28"/>
        </w:rPr>
        <w:t>а</w:t>
      </w:r>
      <w:r w:rsidRPr="007C44CC">
        <w:rPr>
          <w:sz w:val="28"/>
        </w:rPr>
        <w:t xml:space="preserve">ет»).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Внутренний сюжет романа – его метасюжет. Он образован несколькими взаимосвязанными макротемами, кристаллизующими соде</w:t>
      </w:r>
      <w:r w:rsidRPr="007C44CC">
        <w:rPr>
          <w:sz w:val="28"/>
          <w:szCs w:val="27"/>
        </w:rPr>
        <w:t>р</w:t>
      </w:r>
      <w:r w:rsidRPr="007C44CC">
        <w:rPr>
          <w:sz w:val="28"/>
          <w:szCs w:val="27"/>
        </w:rPr>
        <w:t>жание внешнего сюжета, «рефлексирующими» над этим содержанием. Макротемы 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ставляют смысловой инвариант текста. Инварианты-«мономифы» есть во всех шишкинских романах, причем их тоже связ</w:t>
      </w:r>
      <w:r w:rsidRPr="007C44CC">
        <w:rPr>
          <w:sz w:val="28"/>
          <w:szCs w:val="27"/>
        </w:rPr>
        <w:t>ы</w:t>
      </w:r>
      <w:r w:rsidRPr="007C44CC">
        <w:rPr>
          <w:sz w:val="28"/>
          <w:szCs w:val="27"/>
        </w:rPr>
        <w:t xml:space="preserve">вает </w:t>
      </w:r>
      <w:r w:rsidRPr="007C44CC">
        <w:rPr>
          <w:sz w:val="28"/>
          <w:szCs w:val="27"/>
        </w:rPr>
        <w:lastRenderedPageBreak/>
        <w:t>динамика смыслового развития. Реконструировать такое образова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ное четырьмя романами высказывание и значит услышать авторское 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общение.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 xml:space="preserve">Макротемы «Письмовника» – помимо классического для Шишкина набора </w:t>
      </w:r>
      <w:r w:rsidRPr="007C44CC">
        <w:rPr>
          <w:iCs/>
          <w:sz w:val="28"/>
          <w:szCs w:val="27"/>
        </w:rPr>
        <w:t>слово – любовь – смерть</w:t>
      </w:r>
      <w:r w:rsidRPr="007C44CC">
        <w:rPr>
          <w:sz w:val="28"/>
          <w:szCs w:val="27"/>
        </w:rPr>
        <w:t xml:space="preserve">, еще </w:t>
      </w:r>
      <w:r w:rsidRPr="007C44CC">
        <w:rPr>
          <w:iCs/>
          <w:sz w:val="28"/>
          <w:szCs w:val="27"/>
        </w:rPr>
        <w:t>гармония как «рифма» между «м</w:t>
      </w:r>
      <w:r w:rsidRPr="007C44CC">
        <w:rPr>
          <w:iCs/>
          <w:sz w:val="28"/>
          <w:szCs w:val="27"/>
        </w:rPr>
        <w:t>и</w:t>
      </w:r>
      <w:r w:rsidRPr="007C44CC">
        <w:rPr>
          <w:iCs/>
          <w:sz w:val="28"/>
          <w:szCs w:val="27"/>
        </w:rPr>
        <w:t>ром видимым» и «миром невидимым»</w:t>
      </w:r>
      <w:r w:rsidRPr="007C44CC">
        <w:rPr>
          <w:sz w:val="28"/>
          <w:szCs w:val="27"/>
        </w:rPr>
        <w:t xml:space="preserve"> (каждая из частей дихотомии о</w:t>
      </w:r>
      <w:r w:rsidRPr="007C44CC">
        <w:rPr>
          <w:sz w:val="28"/>
          <w:szCs w:val="27"/>
        </w:rPr>
        <w:t>б</w:t>
      </w:r>
      <w:r w:rsidRPr="007C44CC">
        <w:rPr>
          <w:sz w:val="28"/>
          <w:szCs w:val="27"/>
        </w:rPr>
        <w:t>растает благодаря событиям внешнего сюжета целым спектром знач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ний, очень многое из описанного в романе происходит из-за непоним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ния такой природы гармонии), а также </w:t>
      </w:r>
      <w:r w:rsidRPr="007C44CC">
        <w:rPr>
          <w:iCs/>
          <w:sz w:val="28"/>
          <w:szCs w:val="27"/>
        </w:rPr>
        <w:t>тема самоидентификации</w:t>
      </w:r>
      <w:r w:rsidRPr="007C44CC">
        <w:rPr>
          <w:sz w:val="28"/>
          <w:szCs w:val="27"/>
        </w:rPr>
        <w:t>. Все макротемы неп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средственным образом связаны с одной из центральных категорий шишкинского творчества – </w:t>
      </w:r>
      <w:r w:rsidRPr="007C44CC">
        <w:rPr>
          <w:iCs/>
          <w:sz w:val="28"/>
          <w:szCs w:val="27"/>
        </w:rPr>
        <w:t>диалогом</w:t>
      </w:r>
      <w:r w:rsidRPr="007C44CC">
        <w:rPr>
          <w:sz w:val="28"/>
          <w:szCs w:val="27"/>
        </w:rPr>
        <w:t>. Именно изменение качества диалога 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казывает, как движется сюжет переписки.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Как говорилось выше, большая часть романа это переписка без диалога, однако несколько коммуникативных встреч всё же возникнет. Первая из них – когда оба собеседника вспоминают зарождение их лю</w:t>
      </w:r>
      <w:r w:rsidRPr="007C44CC">
        <w:rPr>
          <w:sz w:val="28"/>
          <w:szCs w:val="27"/>
        </w:rPr>
        <w:t>б</w:t>
      </w:r>
      <w:r w:rsidRPr="007C44CC">
        <w:rPr>
          <w:sz w:val="28"/>
          <w:szCs w:val="27"/>
        </w:rPr>
        <w:t>ви. Затем ко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такт исчезает. Герои рассказывают в письмах о родителях, о детстве, юности, но всё это монологи, в которых не чувствуется прису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ствия сознания другого даже в роли слушателя. Саша и Владимир то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куют в разлуке, но это лишь на уровне слов, их письма продолжают о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тав</w:t>
      </w:r>
      <w:r>
        <w:rPr>
          <w:sz w:val="28"/>
          <w:szCs w:val="27"/>
        </w:rPr>
        <w:t>аться «глухими» к голосу друг д</w:t>
      </w:r>
      <w:r w:rsidRPr="007C44CC">
        <w:rPr>
          <w:sz w:val="28"/>
          <w:szCs w:val="27"/>
        </w:rPr>
        <w:t>руга. Объяснить этот парадокс мо</w:t>
      </w:r>
      <w:r w:rsidRPr="007C44CC">
        <w:rPr>
          <w:sz w:val="28"/>
          <w:szCs w:val="27"/>
        </w:rPr>
        <w:t>ж</w:t>
      </w:r>
      <w:r w:rsidRPr="007C44CC">
        <w:rPr>
          <w:sz w:val="28"/>
          <w:szCs w:val="27"/>
        </w:rPr>
        <w:t>но, обратившись к теме самоидентификации, столь важной для произв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дения. Самый частотный вопрос, который з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дают себе герои – «кто я?»: кем я был, кто я есть, кем буду? Для того чтобы ответить на эти вопросы, герой идёт на войну. Героиня с детства пережив</w:t>
      </w:r>
      <w:r>
        <w:rPr>
          <w:sz w:val="28"/>
          <w:szCs w:val="27"/>
        </w:rPr>
        <w:t>ает кризис идентифик</w:t>
      </w:r>
      <w:r>
        <w:rPr>
          <w:sz w:val="28"/>
          <w:szCs w:val="27"/>
        </w:rPr>
        <w:t>а</w:t>
      </w:r>
      <w:r>
        <w:rPr>
          <w:sz w:val="28"/>
          <w:szCs w:val="27"/>
        </w:rPr>
        <w:t>ции – в де</w:t>
      </w:r>
      <w:r w:rsidRPr="007C44CC">
        <w:rPr>
          <w:sz w:val="28"/>
          <w:szCs w:val="27"/>
        </w:rPr>
        <w:t>т</w:t>
      </w:r>
      <w:r>
        <w:rPr>
          <w:sz w:val="28"/>
          <w:szCs w:val="27"/>
        </w:rPr>
        <w:t>ст</w:t>
      </w:r>
      <w:r w:rsidRPr="007C44CC">
        <w:rPr>
          <w:sz w:val="28"/>
          <w:szCs w:val="27"/>
        </w:rPr>
        <w:t>ве она пре</w:t>
      </w:r>
      <w:r w:rsidRPr="007C44CC">
        <w:rPr>
          <w:sz w:val="28"/>
          <w:szCs w:val="27"/>
        </w:rPr>
        <w:t>д</w:t>
      </w:r>
      <w:r w:rsidRPr="007C44CC">
        <w:rPr>
          <w:sz w:val="28"/>
          <w:szCs w:val="27"/>
        </w:rPr>
        <w:t>ставляет, что у нее есть двойник, и действует за двоих; не понимает, она реальна сейчас, или лишь является воспомин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нием старухи, которой станет когда-нибудь; переходный возраст – и в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все время, когда невозможно с уверенностью отвечать на вопросы о себе; много лет спустя</w:t>
      </w:r>
      <w:r>
        <w:rPr>
          <w:sz w:val="28"/>
          <w:szCs w:val="27"/>
        </w:rPr>
        <w:t>,</w:t>
      </w:r>
      <w:r w:rsidRPr="007C44CC">
        <w:rPr>
          <w:sz w:val="28"/>
          <w:szCs w:val="27"/>
        </w:rPr>
        <w:t xml:space="preserve"> в пылу сс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ры с мужем она смотрит на себя со стороны и не узнает: </w:t>
      </w:r>
      <w:r w:rsidRPr="007C44CC">
        <w:rPr>
          <w:sz w:val="28"/>
        </w:rPr>
        <w:t>«Кто эта женщина на кухне? А я тогда кто?»</w:t>
      </w:r>
      <w:r w:rsidRPr="007C44CC">
        <w:rPr>
          <w:sz w:val="28"/>
          <w:szCs w:val="27"/>
        </w:rPr>
        <w:t>. Для выражения несовпадения с собой в тексте использована особая группа существ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тельных – «нелицо», «недом», «нежизнь» и т.д. В момент зарождения любви не может не возникнуть диал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га, но он – не заслуга героев. Чтобы дальше слышать друг друга, нужно ответить на вопрос «кто я?», превр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тить «нелицо» в лицо. На протяжении книги герои пытаются решить эту задачу, и мощнейшим инструментом личностной идентификации становится смерть. Второй эпизод состоявш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гося диалога связан</w:t>
      </w:r>
      <w:r>
        <w:rPr>
          <w:sz w:val="28"/>
          <w:szCs w:val="27"/>
        </w:rPr>
        <w:t xml:space="preserve"> с</w:t>
      </w:r>
      <w:r w:rsidRPr="007C44CC">
        <w:rPr>
          <w:sz w:val="28"/>
          <w:szCs w:val="27"/>
        </w:rPr>
        <w:t xml:space="preserve"> гибелью на фронте Владимира. Свои чувства героиня описывает в очередном письме к теперь уже ушедшему возлюбле</w:t>
      </w:r>
      <w:r w:rsidRPr="007C44CC">
        <w:rPr>
          <w:sz w:val="28"/>
          <w:szCs w:val="27"/>
        </w:rPr>
        <w:t>н</w:t>
      </w:r>
      <w:r w:rsidRPr="007C44CC">
        <w:rPr>
          <w:sz w:val="28"/>
          <w:szCs w:val="27"/>
        </w:rPr>
        <w:t>ному. Узнав печальное известие, она идет по «их» парку, видит, как заколачивают на зиму в деревянные ящ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ки – гробы – статуи, и мгновенно отождест</w:t>
      </w:r>
      <w:r w:rsidRPr="007C44CC">
        <w:rPr>
          <w:sz w:val="28"/>
          <w:szCs w:val="27"/>
        </w:rPr>
        <w:t>в</w:t>
      </w:r>
      <w:r w:rsidRPr="007C44CC">
        <w:rPr>
          <w:sz w:val="28"/>
          <w:szCs w:val="27"/>
        </w:rPr>
        <w:t>лет себя с одной из них: «Это меня заколачивают. Это я в гробу». Дальше «я-ты-существование» вновь исчезает. Саша уходит в другую жизнь, и хотя продолжает писать Владимиру, по жанру назвать эти послания письм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ми уже нельзя, пропадает даже формальная ориент</w:t>
      </w:r>
      <w:r>
        <w:rPr>
          <w:sz w:val="28"/>
          <w:szCs w:val="27"/>
        </w:rPr>
        <w:t>и</w:t>
      </w:r>
      <w:r w:rsidRPr="007C44CC">
        <w:rPr>
          <w:sz w:val="28"/>
          <w:szCs w:val="27"/>
        </w:rPr>
        <w:t>рованность на адресата, инициальные обращ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 xml:space="preserve">ния прежде всего. Скорее читатель сталкивается с отрывками дневника, ведь они монологичны по своей </w:t>
      </w:r>
      <w:r w:rsidRPr="007C44CC">
        <w:rPr>
          <w:sz w:val="28"/>
          <w:szCs w:val="27"/>
        </w:rPr>
        <w:lastRenderedPageBreak/>
        <w:t>природе. И тем не менее в том, что такие «неписьма» продолжают писаться, остается некая надежда на возмо</w:t>
      </w:r>
      <w:r w:rsidRPr="007C44CC">
        <w:rPr>
          <w:sz w:val="28"/>
          <w:szCs w:val="27"/>
        </w:rPr>
        <w:t>ж</w:t>
      </w:r>
      <w:r w:rsidRPr="007C44CC">
        <w:rPr>
          <w:sz w:val="28"/>
          <w:szCs w:val="27"/>
        </w:rPr>
        <w:t>ность найти себя, а значит и друг друга. Арсенал средств этого поиска, предложенный героям автором, не поражает разнообразием. И жизненный путь героини, и дни героя на войне – он продо</w:t>
      </w:r>
      <w:r w:rsidRPr="007C44CC">
        <w:rPr>
          <w:sz w:val="28"/>
          <w:szCs w:val="27"/>
        </w:rPr>
        <w:t>л</w:t>
      </w:r>
      <w:r w:rsidRPr="007C44CC">
        <w:rPr>
          <w:sz w:val="28"/>
          <w:szCs w:val="27"/>
        </w:rPr>
        <w:t>жает рассказывать об этом в письмах, которые не были отправлены, но были написаны и как-то попадают к героине после его смерти – окрашены в сумрачные тона. Светлых дней не бывает. Даже детские воспоминания озвучены под минорный аккомпанемент, а уж потом… Замужество оказ</w:t>
      </w:r>
      <w:r w:rsidRPr="007C44CC">
        <w:rPr>
          <w:sz w:val="28"/>
          <w:szCs w:val="27"/>
        </w:rPr>
        <w:t>ы</w:t>
      </w:r>
      <w:r w:rsidRPr="007C44CC">
        <w:rPr>
          <w:sz w:val="28"/>
          <w:szCs w:val="27"/>
        </w:rPr>
        <w:t>вается ошибкой, беременность оканчивается выкидышем, дочь мужа от первого брака впадает в кому, мать умирает от рака, отец от инсульта, оба тяжело и без катарсиса. Смерть в романе вообще хозяйка бала. На нее герои засматриваются с детства, и авто</w:t>
      </w:r>
      <w:r>
        <w:rPr>
          <w:sz w:val="28"/>
          <w:szCs w:val="27"/>
        </w:rPr>
        <w:t xml:space="preserve">р им </w:t>
      </w:r>
      <w:r w:rsidRPr="007C44CC">
        <w:rPr>
          <w:sz w:val="28"/>
          <w:szCs w:val="27"/>
        </w:rPr>
        <w:t>в</w:t>
      </w:r>
      <w:r>
        <w:rPr>
          <w:sz w:val="28"/>
          <w:szCs w:val="27"/>
        </w:rPr>
        <w:t>с</w:t>
      </w:r>
      <w:r w:rsidRPr="007C44CC">
        <w:rPr>
          <w:sz w:val="28"/>
          <w:szCs w:val="27"/>
        </w:rPr>
        <w:t>яч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ски в этом способствует.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Тема смерти сквозная в шишкинской «тетралогии». Возможно г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ворить о её динамике: в «Записках Ларионова» она – неизбежный финал, венчающий бездарную жизнь, герою нечего ей противопоставить, и 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гда последним контраргументом небытию оказывается слово: если не сумел прожить жизнь, то нужно хотя бы о ней рассказать, чтобы хоть что-то уцелело. Во «Взятии Измаила» и «Венерином волосе» против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ядием от смерти названо не только слово, но и рождение ребенка. В «Письмовнике» меняется ракурс видения проблемы – смерть нужно воспринимать не как вр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га, а как дар. Прежде всего потому, что заставляет искать и помогает найти настоящего себя.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В финале романа – метафорическое описание смерти обоих персонажей. Это третий эпизод состоявшего</w:t>
      </w:r>
      <w:r>
        <w:rPr>
          <w:sz w:val="28"/>
          <w:szCs w:val="27"/>
        </w:rPr>
        <w:t>ся</w:t>
      </w:r>
      <w:r w:rsidRPr="007C44CC">
        <w:rPr>
          <w:sz w:val="28"/>
          <w:szCs w:val="27"/>
        </w:rPr>
        <w:t xml:space="preserve"> контакта и одновременно самые све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лые – после любовных – страницы романа. Нужно пострадать, чтобы дорасти до счастья слышать друг друга – такое достоевское объяснение у всех зл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ключений, пережитых диалогом в этом тексте.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Героиня, оставшаяся одна после многих разочарований, лепит из снега дочку, ту самую, что не случилась когда-то, и одним морозным у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ром они в трамвае едут «к той точке, где сходятся все рельсы». Герой в 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следнем письме описывает, как собирается туда же.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К этому «воскрешению диалога» Шишкин подводит очень иску</w:t>
      </w:r>
      <w:r w:rsidRPr="007C44CC">
        <w:rPr>
          <w:sz w:val="28"/>
          <w:szCs w:val="27"/>
        </w:rPr>
        <w:t>с</w:t>
      </w:r>
      <w:r w:rsidRPr="007C44CC">
        <w:rPr>
          <w:sz w:val="28"/>
          <w:szCs w:val="27"/>
        </w:rPr>
        <w:t>но. В предшествующей переписке постепенно возникает если не внешневыраженный диалог, то соприкосновение сознаний на каком-то глубинном уровне, когда герой и героиня, говоря о разном и вроде бы продолжая не слышать друг друга, актуализируют один и тот же инвариан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ный смысл, значимый для романа. Так, героиня, ожидая ребенка, говорит, что внутри нее зреет невидимый мир, перед которым видимый – ничто. В письме-«ответе» герой рассказывает о своем детстве, которое т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же – невидимый мир, позволяющий выжить в ужасном видимом, на во</w:t>
      </w:r>
      <w:r w:rsidRPr="007C44CC">
        <w:rPr>
          <w:sz w:val="28"/>
          <w:szCs w:val="27"/>
        </w:rPr>
        <w:t>й</w:t>
      </w:r>
      <w:r w:rsidRPr="007C44CC">
        <w:rPr>
          <w:sz w:val="28"/>
          <w:szCs w:val="27"/>
        </w:rPr>
        <w:t>не.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iCs/>
          <w:sz w:val="28"/>
          <w:szCs w:val="27"/>
        </w:rPr>
        <w:t xml:space="preserve">Метафизический сюжет – </w:t>
      </w:r>
      <w:r w:rsidRPr="007C44CC">
        <w:rPr>
          <w:sz w:val="28"/>
          <w:szCs w:val="27"/>
        </w:rPr>
        <w:t>самый лаконичный из трех, состоит вс</w:t>
      </w:r>
      <w:r w:rsidRPr="007C44CC">
        <w:rPr>
          <w:sz w:val="28"/>
          <w:szCs w:val="27"/>
        </w:rPr>
        <w:t>е</w:t>
      </w:r>
      <w:r w:rsidRPr="007C44CC">
        <w:rPr>
          <w:sz w:val="28"/>
          <w:szCs w:val="27"/>
        </w:rPr>
        <w:t>го из нескольких эпизодов, разбросанных по</w:t>
      </w:r>
      <w:r w:rsidRPr="007C44CC">
        <w:rPr>
          <w:iCs/>
          <w:sz w:val="28"/>
          <w:szCs w:val="27"/>
        </w:rPr>
        <w:t xml:space="preserve"> </w:t>
      </w:r>
      <w:r w:rsidRPr="007C44CC">
        <w:rPr>
          <w:sz w:val="28"/>
          <w:szCs w:val="27"/>
        </w:rPr>
        <w:t>тексту. Если внешний сюжет движе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ся межличностными связями и событиями, происходящими во внешнем м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 xml:space="preserve">ре, эпистолярный организован динамикой коммуникации главных героев, то метафизический повествует о встрече героев с тем </w:t>
      </w:r>
      <w:r w:rsidRPr="007C44CC">
        <w:rPr>
          <w:sz w:val="28"/>
          <w:szCs w:val="27"/>
        </w:rPr>
        <w:lastRenderedPageBreak/>
        <w:t>началом, которое занимает в авторской иерархии ценностей верховное пол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жение.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>Первую встречу героини с этим началом «подсвечивают» библе</w:t>
      </w:r>
      <w:r w:rsidRPr="007C44CC">
        <w:rPr>
          <w:sz w:val="28"/>
          <w:szCs w:val="27"/>
        </w:rPr>
        <w:t>й</w:t>
      </w:r>
      <w:r w:rsidRPr="007C44CC">
        <w:rPr>
          <w:sz w:val="28"/>
          <w:szCs w:val="27"/>
        </w:rPr>
        <w:t>ские коннотации – эпизод разговора Моисея с Богом, принявшим облик неопал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 xml:space="preserve">мой купины: </w:t>
      </w:r>
      <w:r w:rsidRPr="007C44CC">
        <w:rPr>
          <w:sz w:val="28"/>
        </w:rPr>
        <w:t xml:space="preserve">«И вот </w:t>
      </w:r>
      <w:r>
        <w:rPr>
          <w:sz w:val="28"/>
        </w:rPr>
        <w:t>возвращаюсь обратно к велосипеду</w:t>
      </w:r>
      <w:r w:rsidRPr="007C44CC">
        <w:rPr>
          <w:sz w:val="28"/>
        </w:rPr>
        <w:t xml:space="preserve"> и вижу: пук ржавой колючки с меня ростом пророс лебедой. И, освещенный з</w:t>
      </w:r>
      <w:r w:rsidRPr="007C44CC">
        <w:rPr>
          <w:sz w:val="28"/>
        </w:rPr>
        <w:t>а</w:t>
      </w:r>
      <w:r w:rsidRPr="007C44CC">
        <w:rPr>
          <w:sz w:val="28"/>
        </w:rPr>
        <w:t>катом, он начинает рдеть. Горит, как куст. И вдруг говорит: - Стой! Я стою. Он мо</w:t>
      </w:r>
      <w:r w:rsidRPr="007C44CC">
        <w:rPr>
          <w:sz w:val="28"/>
        </w:rPr>
        <w:t>л</w:t>
      </w:r>
      <w:r w:rsidRPr="007C44CC">
        <w:rPr>
          <w:sz w:val="28"/>
        </w:rPr>
        <w:t>чит. Я его спрашиваю: - Кто ты? А пламенеющий пук: — Не видишь, что ли? Я — ал</w:t>
      </w:r>
      <w:r w:rsidRPr="007C44CC">
        <w:rPr>
          <w:sz w:val="28"/>
        </w:rPr>
        <w:t>ь</w:t>
      </w:r>
      <w:r w:rsidRPr="007C44CC">
        <w:rPr>
          <w:sz w:val="28"/>
        </w:rPr>
        <w:t>фа и омега, Гог и Магог, Гелдат и Модат, одесную и ошуйю, вершки и корешки, вдох и выдох, семя, племя, темя, вымя, знал бы прикуп, жил бы в Сочи. Я есмь то, что я есмь. Швец, жнец и на дуде игрец. Не бойся меня. Просто с разными людьми говорю по-разному. Ведь мы живем в мире, где каждая снежинка отличается одна от другой, зеркала на самом деле ничего не отражают, и у каждой роди</w:t>
      </w:r>
      <w:r w:rsidRPr="007C44CC">
        <w:rPr>
          <w:sz w:val="28"/>
        </w:rPr>
        <w:t>н</w:t>
      </w:r>
      <w:r w:rsidRPr="007C44CC">
        <w:rPr>
          <w:sz w:val="28"/>
        </w:rPr>
        <w:t xml:space="preserve">ки есть свой непохожий на других человек. Говори!». </w:t>
      </w:r>
      <w:r w:rsidRPr="007C44CC">
        <w:rPr>
          <w:sz w:val="28"/>
          <w:szCs w:val="27"/>
        </w:rPr>
        <w:t>Говоряший с С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шей представляется как «Весть и вестник», его голос она слышит в с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мые кризисные моменты жизни и получает ответы на самые главные вопросы. Вот о расставании: </w:t>
      </w:r>
      <w:r w:rsidRPr="007C44CC">
        <w:rPr>
          <w:sz w:val="28"/>
        </w:rPr>
        <w:t>«Ты же сама говорила – нужно делиться. Если тебе дали, то нужно отдать, чтобы что-то оставить. И чем дор</w:t>
      </w:r>
      <w:r w:rsidRPr="007C44CC">
        <w:rPr>
          <w:sz w:val="28"/>
        </w:rPr>
        <w:t>о</w:t>
      </w:r>
      <w:r w:rsidRPr="007C44CC">
        <w:rPr>
          <w:sz w:val="28"/>
        </w:rPr>
        <w:t>же тебе человек, тем больше надо отдать»</w:t>
      </w:r>
      <w:r w:rsidRPr="007C44CC">
        <w:rPr>
          <w:sz w:val="28"/>
          <w:szCs w:val="27"/>
        </w:rPr>
        <w:t xml:space="preserve">. Вот о смерти: </w:t>
      </w:r>
      <w:r w:rsidRPr="007C44CC">
        <w:rPr>
          <w:sz w:val="28"/>
        </w:rPr>
        <w:t xml:space="preserve">«Все дело в свете. Все из него состоит. И еще из тепла. И тела — это сгустки света и тепла. Тела излучают тепло. Тело может потерять тепло и стать холодным, но тепло останется теплом. Не понимаешь? Вот вы когда-то договорились о свидании у памятника. Но это ведь на самом деле не свидание у памятника, а памятник у свидания. Памятник сдернут, а то свидание останется». </w:t>
      </w:r>
      <w:r w:rsidRPr="007C44CC">
        <w:rPr>
          <w:sz w:val="28"/>
          <w:szCs w:val="27"/>
        </w:rPr>
        <w:t>А вот о том, п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чему в романе диалог то есть, то снова нет:</w:t>
      </w:r>
      <w:r w:rsidRPr="007C44CC">
        <w:rPr>
          <w:sz w:val="28"/>
          <w:szCs w:val="20"/>
        </w:rPr>
        <w:t xml:space="preserve"> «</w:t>
      </w:r>
      <w:r w:rsidRPr="007C44CC">
        <w:rPr>
          <w:sz w:val="28"/>
        </w:rPr>
        <w:t>В одном толстом романе, который ты читала под партой, помнишь, г</w:t>
      </w:r>
      <w:r w:rsidRPr="007C44CC">
        <w:rPr>
          <w:sz w:val="28"/>
        </w:rPr>
        <w:t>е</w:t>
      </w:r>
      <w:r w:rsidRPr="007C44CC">
        <w:rPr>
          <w:sz w:val="28"/>
        </w:rPr>
        <w:t>рой и героиня все время где-то рядом, не встречаются и мучаются отт</w:t>
      </w:r>
      <w:r w:rsidRPr="007C44CC">
        <w:rPr>
          <w:sz w:val="28"/>
        </w:rPr>
        <w:t>о</w:t>
      </w:r>
      <w:r w:rsidRPr="007C44CC">
        <w:rPr>
          <w:sz w:val="28"/>
        </w:rPr>
        <w:t>го, что никак не встретятся, а потом, когда наконец встретились, поняли, что они раньше еще не были готовы друг для друга. Еще не пережили тех страданий, которые им предстояло пережи</w:t>
      </w:r>
      <w:r>
        <w:rPr>
          <w:sz w:val="28"/>
        </w:rPr>
        <w:t xml:space="preserve">ть. Так и вы еще не готовы друг </w:t>
      </w:r>
      <w:r w:rsidRPr="007C44CC">
        <w:rPr>
          <w:sz w:val="28"/>
        </w:rPr>
        <w:t xml:space="preserve">к другу — еще не настрадались по-настоящему». </w:t>
      </w:r>
      <w:r w:rsidRPr="007C44CC">
        <w:rPr>
          <w:sz w:val="28"/>
          <w:szCs w:val="27"/>
        </w:rPr>
        <w:t>По словам одного из персонажей ром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 xml:space="preserve">на, «душа на горе растет» </w:t>
      </w:r>
      <w:r w:rsidRPr="007C44CC">
        <w:rPr>
          <w:sz w:val="28"/>
        </w:rPr>
        <w:t>–</w:t>
      </w:r>
      <w:r w:rsidRPr="007C44CC">
        <w:rPr>
          <w:sz w:val="28"/>
          <w:szCs w:val="27"/>
        </w:rPr>
        <w:t xml:space="preserve"> герои «встречаются» в диалоге тогда, когда «приба</w:t>
      </w:r>
      <w:r>
        <w:rPr>
          <w:sz w:val="28"/>
          <w:szCs w:val="27"/>
        </w:rPr>
        <w:t>в</w:t>
      </w:r>
      <w:r w:rsidRPr="007C44CC">
        <w:rPr>
          <w:sz w:val="28"/>
          <w:szCs w:val="27"/>
        </w:rPr>
        <w:t>ляют в росте», пережив очередную катас</w:t>
      </w:r>
      <w:r w:rsidRPr="007C44CC">
        <w:rPr>
          <w:sz w:val="28"/>
          <w:szCs w:val="27"/>
        </w:rPr>
        <w:t>т</w:t>
      </w:r>
      <w:r w:rsidRPr="007C44CC">
        <w:rPr>
          <w:sz w:val="28"/>
          <w:szCs w:val="27"/>
        </w:rPr>
        <w:t>рофу, а на них текст очень щедр.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 xml:space="preserve">Тот, кто знает ответы на все вопросы, поднимаемые в тексте, </w:t>
      </w:r>
      <w:r w:rsidRPr="007C44CC">
        <w:rPr>
          <w:sz w:val="28"/>
        </w:rPr>
        <w:t>–</w:t>
      </w:r>
      <w:r w:rsidRPr="007C44CC">
        <w:rPr>
          <w:sz w:val="28"/>
          <w:szCs w:val="27"/>
        </w:rPr>
        <w:t xml:space="preserve"> не Бог в ортодоксальном христианском понимании. Он не совершает чудес, не избавляет героиню от ошибок и признается: </w:t>
      </w:r>
      <w:r w:rsidRPr="007C44CC">
        <w:rPr>
          <w:sz w:val="28"/>
        </w:rPr>
        <w:t>«Я знаю имена всех в</w:t>
      </w:r>
      <w:r w:rsidRPr="007C44CC">
        <w:rPr>
          <w:sz w:val="28"/>
        </w:rPr>
        <w:t>е</w:t>
      </w:r>
      <w:r w:rsidRPr="007C44CC">
        <w:rPr>
          <w:sz w:val="28"/>
        </w:rPr>
        <w:t xml:space="preserve">щей и ничего не могу». </w:t>
      </w:r>
      <w:r w:rsidRPr="007C44CC">
        <w:rPr>
          <w:sz w:val="28"/>
          <w:szCs w:val="27"/>
        </w:rPr>
        <w:t>В его</w:t>
      </w:r>
      <w:r w:rsidRPr="007C44CC">
        <w:rPr>
          <w:sz w:val="28"/>
        </w:rPr>
        <w:t xml:space="preserve"> </w:t>
      </w:r>
      <w:r w:rsidRPr="007C44CC">
        <w:rPr>
          <w:sz w:val="28"/>
          <w:szCs w:val="27"/>
        </w:rPr>
        <w:t xml:space="preserve">описаниях присутствуют снижающие «обертоны», но они соседствуют с высокими номинациями: «альфа и омега» </w:t>
      </w:r>
      <w:r w:rsidRPr="007C44CC">
        <w:rPr>
          <w:sz w:val="28"/>
        </w:rPr>
        <w:t>–</w:t>
      </w:r>
      <w:r w:rsidRPr="007C44CC">
        <w:rPr>
          <w:sz w:val="28"/>
          <w:szCs w:val="27"/>
        </w:rPr>
        <w:t xml:space="preserve"> «швец, жнец и на дуде игрец» </w:t>
      </w:r>
      <w:r w:rsidRPr="007C44CC">
        <w:rPr>
          <w:sz w:val="28"/>
        </w:rPr>
        <w:t>–</w:t>
      </w:r>
      <w:r w:rsidRPr="007C44CC">
        <w:rPr>
          <w:sz w:val="28"/>
          <w:szCs w:val="27"/>
        </w:rPr>
        <w:t xml:space="preserve"> «знал бы прикуп, жил бы в С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 xml:space="preserve">чи». Этот «весть и вестник» уже появлялся в предпоследнем романе автора: </w:t>
      </w:r>
      <w:r w:rsidRPr="007C44CC">
        <w:rPr>
          <w:sz w:val="28"/>
        </w:rPr>
        <w:t>«я тебе покажу самое гла</w:t>
      </w:r>
      <w:r w:rsidRPr="007C44CC">
        <w:rPr>
          <w:sz w:val="28"/>
        </w:rPr>
        <w:t>в</w:t>
      </w:r>
      <w:r w:rsidRPr="007C44CC">
        <w:rPr>
          <w:sz w:val="28"/>
        </w:rPr>
        <w:t>ное, вот здесь, где боковая и задняя стена из кирпича, а потом вдруг — скала из розового известняка, на ней — к</w:t>
      </w:r>
      <w:r w:rsidRPr="007C44CC">
        <w:rPr>
          <w:sz w:val="28"/>
        </w:rPr>
        <w:t>а</w:t>
      </w:r>
      <w:r w:rsidRPr="007C44CC">
        <w:rPr>
          <w:sz w:val="28"/>
        </w:rPr>
        <w:t>пители колонн, обломки фризов с дельфинами, и все это одето мхом и заросло, видишь, богом, легким, курчавым. У нас — комнатное растение, иначе не выживет, без человеческого тепла, а здесь со</w:t>
      </w:r>
      <w:r w:rsidRPr="007C44CC">
        <w:rPr>
          <w:sz w:val="28"/>
        </w:rPr>
        <w:t>р</w:t>
      </w:r>
      <w:r w:rsidRPr="007C44CC">
        <w:rPr>
          <w:sz w:val="28"/>
        </w:rPr>
        <w:t xml:space="preserve">няк. Так вот, это на мертвом языке, </w:t>
      </w:r>
      <w:r w:rsidRPr="007C44CC">
        <w:rPr>
          <w:sz w:val="28"/>
        </w:rPr>
        <w:lastRenderedPageBreak/>
        <w:t>обозначающем живое, — Adiantum capillus veneris. Травка-муравка из рода адиантум. Венерин волос. Бог жизни. Чуть ш</w:t>
      </w:r>
      <w:r w:rsidRPr="007C44CC">
        <w:rPr>
          <w:sz w:val="28"/>
        </w:rPr>
        <w:t>е</w:t>
      </w:r>
      <w:r w:rsidRPr="007C44CC">
        <w:rPr>
          <w:sz w:val="28"/>
        </w:rPr>
        <w:t>велится от ветра. Будто кивает, да-да, так и есть: это мой храм, моя зе</w:t>
      </w:r>
      <w:r w:rsidRPr="007C44CC">
        <w:rPr>
          <w:sz w:val="28"/>
        </w:rPr>
        <w:t>м</w:t>
      </w:r>
      <w:r w:rsidRPr="007C44CC">
        <w:rPr>
          <w:sz w:val="28"/>
        </w:rPr>
        <w:t>ля, мой ветер, моя жизнь. Трава трав. Росла здесь до вашего вечного г</w:t>
      </w:r>
      <w:r w:rsidRPr="007C44CC">
        <w:rPr>
          <w:sz w:val="28"/>
        </w:rPr>
        <w:t>о</w:t>
      </w:r>
      <w:r w:rsidRPr="007C44CC">
        <w:rPr>
          <w:sz w:val="28"/>
        </w:rPr>
        <w:t xml:space="preserve">рода и буду расти после» [3, 568]. 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  <w:r w:rsidRPr="007C44CC">
        <w:rPr>
          <w:sz w:val="28"/>
          <w:szCs w:val="27"/>
        </w:rPr>
        <w:t xml:space="preserve">Метафизический сюжет </w:t>
      </w:r>
      <w:r w:rsidRPr="007C44CC">
        <w:rPr>
          <w:sz w:val="28"/>
        </w:rPr>
        <w:t>–</w:t>
      </w:r>
      <w:r w:rsidRPr="007C44CC">
        <w:rPr>
          <w:sz w:val="28"/>
          <w:szCs w:val="27"/>
        </w:rPr>
        <w:t xml:space="preserve"> о встрече с самой квинтэссенцией жизни, богом с маленько</w:t>
      </w:r>
      <w:r>
        <w:rPr>
          <w:sz w:val="28"/>
          <w:szCs w:val="27"/>
        </w:rPr>
        <w:t>й буквы, и высоким, и низк</w:t>
      </w:r>
      <w:r w:rsidRPr="007C44CC">
        <w:rPr>
          <w:sz w:val="28"/>
          <w:szCs w:val="27"/>
        </w:rPr>
        <w:t>им. Неслучайно его слова включают слышанное Сашей в разное время от разных людей: «швец, жнец и на д</w:t>
      </w:r>
      <w:r w:rsidRPr="007C44CC">
        <w:rPr>
          <w:sz w:val="28"/>
          <w:szCs w:val="27"/>
        </w:rPr>
        <w:t>у</w:t>
      </w:r>
      <w:r w:rsidRPr="007C44CC">
        <w:rPr>
          <w:sz w:val="28"/>
          <w:szCs w:val="27"/>
        </w:rPr>
        <w:t>де игрец» говорил о себе отец, а «знал имена всех вещей» ее возлюбленный Володя, серьезно увлекавшийся ботаникой и орнитолог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ей и поэтому всегда называвший всю окружающую живность по именам во время их лесных прогулок. Жизнь вбирает в себя всё и всех, и вот уже в третьем эпизоде из этого ряда сама Саша, назвавшись «повелительн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цей жизни, вестью и вестником» (а в фигуральном смысле «повелител</w:t>
      </w:r>
      <w:r w:rsidRPr="007C44CC">
        <w:rPr>
          <w:sz w:val="28"/>
          <w:szCs w:val="27"/>
        </w:rPr>
        <w:t>ь</w:t>
      </w:r>
      <w:r w:rsidRPr="007C44CC">
        <w:rPr>
          <w:sz w:val="28"/>
          <w:szCs w:val="27"/>
        </w:rPr>
        <w:t>ницей жизни» героиня, гинеколог по профессии, была и до встреч с «альфой и омегой») отговаривает случайно встретившуюся ей девушку делать аборт. Даже не столько отговаривает, сколько на правах «повелительницы» пр</w:t>
      </w:r>
      <w:r w:rsidRPr="007C44CC">
        <w:rPr>
          <w:sz w:val="28"/>
          <w:szCs w:val="27"/>
        </w:rPr>
        <w:t>и</w:t>
      </w:r>
      <w:r w:rsidRPr="007C44CC">
        <w:rPr>
          <w:sz w:val="28"/>
          <w:szCs w:val="27"/>
        </w:rPr>
        <w:t>казывает продолжать жизнь.</w:t>
      </w:r>
    </w:p>
    <w:p w:rsidR="00DA190B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7"/>
        </w:rPr>
      </w:pPr>
      <w:r w:rsidRPr="007C44CC">
        <w:rPr>
          <w:sz w:val="28"/>
          <w:szCs w:val="27"/>
        </w:rPr>
        <w:t>Подведем итоги. В основе авторской стратегии в данном романе, как и в двух предшествующих, «Взятии Измаила» и «Венерином вол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се», парадигматическое чтение, но парадигмы организованы не разноо</w:t>
      </w:r>
      <w:r w:rsidRPr="007C44CC">
        <w:rPr>
          <w:sz w:val="28"/>
          <w:szCs w:val="27"/>
        </w:rPr>
        <w:t>б</w:t>
      </w:r>
      <w:r w:rsidRPr="007C44CC">
        <w:rPr>
          <w:sz w:val="28"/>
          <w:szCs w:val="27"/>
        </w:rPr>
        <w:t xml:space="preserve">разными речевыми жанрами (их диапазон в «Письмовнике» гораздо скромнее, так как большая часть фрагментов </w:t>
      </w:r>
      <w:r w:rsidRPr="007C44CC">
        <w:rPr>
          <w:sz w:val="28"/>
        </w:rPr>
        <w:t>–</w:t>
      </w:r>
      <w:r w:rsidRPr="007C44CC">
        <w:rPr>
          <w:sz w:val="28"/>
          <w:szCs w:val="27"/>
        </w:rPr>
        <w:t xml:space="preserve"> письма), а тремя сюжет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ми – внешне-жизненным, эпистолярным и метафизическим. Их соотношение можно пре</w:t>
      </w:r>
      <w:r w:rsidRPr="007C44CC">
        <w:rPr>
          <w:sz w:val="28"/>
          <w:szCs w:val="27"/>
        </w:rPr>
        <w:t>д</w:t>
      </w:r>
      <w:r w:rsidRPr="007C44CC">
        <w:rPr>
          <w:sz w:val="28"/>
          <w:szCs w:val="27"/>
        </w:rPr>
        <w:t>ставить простран</w:t>
      </w:r>
      <w:r>
        <w:rPr>
          <w:sz w:val="28"/>
          <w:szCs w:val="27"/>
        </w:rPr>
        <w:t>ственной метафорой – три сферы с</w:t>
      </w:r>
      <w:r w:rsidRPr="007C44CC">
        <w:rPr>
          <w:sz w:val="28"/>
          <w:szCs w:val="27"/>
        </w:rPr>
        <w:t xml:space="preserve"> последовательно</w:t>
      </w:r>
      <w:r>
        <w:rPr>
          <w:sz w:val="28"/>
          <w:szCs w:val="27"/>
        </w:rPr>
        <w:t xml:space="preserve"> умен</w:t>
      </w:r>
      <w:r>
        <w:rPr>
          <w:sz w:val="28"/>
          <w:szCs w:val="27"/>
        </w:rPr>
        <w:t>ь</w:t>
      </w:r>
      <w:r>
        <w:rPr>
          <w:sz w:val="28"/>
          <w:szCs w:val="27"/>
        </w:rPr>
        <w:t>шающимся радиусом, вписан</w:t>
      </w:r>
      <w:r w:rsidRPr="007C44CC">
        <w:rPr>
          <w:sz w:val="28"/>
          <w:szCs w:val="27"/>
        </w:rPr>
        <w:t>ные одна в другую. И погруженные в общую среду, верность которой и обеспечивает цел</w:t>
      </w:r>
      <w:r w:rsidRPr="007C44CC">
        <w:rPr>
          <w:sz w:val="28"/>
          <w:szCs w:val="27"/>
        </w:rPr>
        <w:t>о</w:t>
      </w:r>
      <w:r w:rsidRPr="007C44CC">
        <w:rPr>
          <w:sz w:val="28"/>
          <w:szCs w:val="27"/>
        </w:rPr>
        <w:t>стность шишкинских текстов</w:t>
      </w:r>
      <w:r>
        <w:rPr>
          <w:sz w:val="28"/>
          <w:szCs w:val="27"/>
        </w:rPr>
        <w:t>,</w:t>
      </w:r>
      <w:r w:rsidRPr="007C44CC">
        <w:rPr>
          <w:sz w:val="28"/>
          <w:szCs w:val="27"/>
        </w:rPr>
        <w:t xml:space="preserve"> несмотря на их внешнюю фрагмента</w:t>
      </w:r>
      <w:r w:rsidRPr="007C44CC">
        <w:rPr>
          <w:sz w:val="28"/>
          <w:szCs w:val="27"/>
        </w:rPr>
        <w:t>р</w:t>
      </w:r>
      <w:r w:rsidRPr="007C44CC">
        <w:rPr>
          <w:sz w:val="28"/>
          <w:szCs w:val="27"/>
        </w:rPr>
        <w:t>ность. Речь идет о коммуникации, ди</w:t>
      </w:r>
      <w:r w:rsidRPr="007C44CC">
        <w:rPr>
          <w:sz w:val="28"/>
          <w:szCs w:val="27"/>
        </w:rPr>
        <w:t>а</w:t>
      </w:r>
      <w:r w:rsidRPr="007C44CC">
        <w:rPr>
          <w:sz w:val="28"/>
          <w:szCs w:val="27"/>
        </w:rPr>
        <w:t>логе – диалоге, соответственно, с окружающим миром; с собой и с собеседником; и, наконец, с «богом жизни».</w:t>
      </w:r>
    </w:p>
    <w:p w:rsidR="00DA190B" w:rsidRPr="007C44CC" w:rsidRDefault="00DA190B" w:rsidP="00DA190B">
      <w:pPr>
        <w:pStyle w:val="a6"/>
        <w:spacing w:before="0" w:beforeAutospacing="0" w:after="0"/>
        <w:ind w:firstLine="709"/>
        <w:contextualSpacing/>
        <w:jc w:val="both"/>
        <w:rPr>
          <w:sz w:val="28"/>
        </w:rPr>
      </w:pPr>
    </w:p>
    <w:p w:rsidR="00DA190B" w:rsidRDefault="00DA190B" w:rsidP="00DA190B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DA190B" w:rsidRPr="00B2563C" w:rsidRDefault="00DA190B" w:rsidP="00DA190B">
      <w:pPr>
        <w:pStyle w:val="a6"/>
        <w:spacing w:before="0" w:beforeAutospacing="0" w:after="0"/>
        <w:ind w:firstLine="709"/>
        <w:contextualSpacing/>
        <w:jc w:val="center"/>
        <w:rPr>
          <w:b/>
          <w:i/>
          <w:sz w:val="28"/>
        </w:rPr>
      </w:pPr>
    </w:p>
    <w:p w:rsidR="00DA190B" w:rsidRPr="007C44CC" w:rsidRDefault="00DA190B" w:rsidP="00DA190B">
      <w:pPr>
        <w:pStyle w:val="4"/>
        <w:numPr>
          <w:ilvl w:val="0"/>
          <w:numId w:val="1"/>
        </w:numPr>
        <w:tabs>
          <w:tab w:val="clear" w:pos="720"/>
        </w:tabs>
        <w:spacing w:before="0" w:after="0"/>
        <w:ind w:left="540"/>
        <w:contextualSpacing/>
        <w:jc w:val="both"/>
        <w:rPr>
          <w:b w:val="0"/>
          <w:bCs w:val="0"/>
          <w:sz w:val="28"/>
        </w:rPr>
      </w:pPr>
      <w:r w:rsidRPr="007C44CC">
        <w:rPr>
          <w:b w:val="0"/>
          <w:bCs w:val="0"/>
          <w:sz w:val="28"/>
          <w:szCs w:val="27"/>
        </w:rPr>
        <w:t>Бавильский Д. Шишкин лес. Достучаться до небес — 10: урок каллиграфии и чистописания в романе Михаила Шишкина «Письмо</w:t>
      </w:r>
      <w:r w:rsidRPr="007C44CC">
        <w:rPr>
          <w:b w:val="0"/>
          <w:bCs w:val="0"/>
          <w:sz w:val="28"/>
          <w:szCs w:val="27"/>
        </w:rPr>
        <w:t>в</w:t>
      </w:r>
      <w:r w:rsidRPr="007C44CC">
        <w:rPr>
          <w:b w:val="0"/>
          <w:bCs w:val="0"/>
          <w:sz w:val="28"/>
          <w:szCs w:val="27"/>
        </w:rPr>
        <w:t xml:space="preserve">ник» // </w:t>
      </w:r>
      <w:r w:rsidRPr="007C44CC">
        <w:rPr>
          <w:b w:val="0"/>
          <w:bCs w:val="0"/>
          <w:color w:val="00000A"/>
          <w:sz w:val="28"/>
          <w:szCs w:val="27"/>
        </w:rPr>
        <w:t>clubs.ya.ru/4611686018427411826/posts.xml?</w:t>
      </w:r>
    </w:p>
    <w:p w:rsidR="00DA190B" w:rsidRPr="007C44CC" w:rsidRDefault="00DA190B" w:rsidP="00DA190B">
      <w:pPr>
        <w:pStyle w:val="4"/>
        <w:numPr>
          <w:ilvl w:val="0"/>
          <w:numId w:val="1"/>
        </w:numPr>
        <w:tabs>
          <w:tab w:val="clear" w:pos="720"/>
        </w:tabs>
        <w:spacing w:before="0" w:after="0"/>
        <w:ind w:left="540"/>
        <w:contextualSpacing/>
        <w:jc w:val="both"/>
        <w:rPr>
          <w:b w:val="0"/>
          <w:bCs w:val="0"/>
          <w:sz w:val="28"/>
        </w:rPr>
      </w:pPr>
      <w:r w:rsidRPr="007C44CC">
        <w:rPr>
          <w:rStyle w:val="a7"/>
          <w:bCs/>
          <w:i w:val="0"/>
          <w:sz w:val="28"/>
          <w:szCs w:val="27"/>
        </w:rPr>
        <w:t>Рогинская</w:t>
      </w:r>
      <w:r>
        <w:rPr>
          <w:b w:val="0"/>
          <w:bCs w:val="0"/>
          <w:sz w:val="28"/>
          <w:szCs w:val="27"/>
        </w:rPr>
        <w:t xml:space="preserve"> О.</w:t>
      </w:r>
      <w:r w:rsidRPr="007C44CC">
        <w:rPr>
          <w:b w:val="0"/>
          <w:bCs w:val="0"/>
          <w:sz w:val="28"/>
          <w:szCs w:val="27"/>
        </w:rPr>
        <w:t xml:space="preserve">О. </w:t>
      </w:r>
      <w:r w:rsidRPr="007C44CC">
        <w:rPr>
          <w:rStyle w:val="a7"/>
          <w:bCs/>
          <w:i w:val="0"/>
          <w:sz w:val="28"/>
          <w:szCs w:val="27"/>
        </w:rPr>
        <w:t>Эпистолярный роман</w:t>
      </w:r>
      <w:r w:rsidRPr="007C44CC">
        <w:rPr>
          <w:b w:val="0"/>
          <w:sz w:val="28"/>
          <w:szCs w:val="27"/>
        </w:rPr>
        <w:t>:</w:t>
      </w:r>
      <w:r w:rsidRPr="007C44CC">
        <w:rPr>
          <w:b w:val="0"/>
          <w:bCs w:val="0"/>
          <w:sz w:val="28"/>
          <w:szCs w:val="27"/>
        </w:rPr>
        <w:t xml:space="preserve"> поэтика жанра и его тран</w:t>
      </w:r>
      <w:r w:rsidRPr="007C44CC">
        <w:rPr>
          <w:b w:val="0"/>
          <w:bCs w:val="0"/>
          <w:sz w:val="28"/>
          <w:szCs w:val="27"/>
        </w:rPr>
        <w:t>с</w:t>
      </w:r>
      <w:r w:rsidRPr="007C44CC">
        <w:rPr>
          <w:b w:val="0"/>
          <w:bCs w:val="0"/>
          <w:sz w:val="28"/>
          <w:szCs w:val="27"/>
        </w:rPr>
        <w:t xml:space="preserve">формация в русской литературе. Автореферат дис. … канд. филол. наук. М., 2002. </w:t>
      </w:r>
    </w:p>
    <w:p w:rsidR="00DA190B" w:rsidRPr="007C44CC" w:rsidRDefault="00DA190B" w:rsidP="00DA190B">
      <w:pPr>
        <w:pStyle w:val="4"/>
        <w:numPr>
          <w:ilvl w:val="0"/>
          <w:numId w:val="1"/>
        </w:numPr>
        <w:tabs>
          <w:tab w:val="clear" w:pos="720"/>
        </w:tabs>
        <w:spacing w:before="0" w:after="0"/>
        <w:ind w:left="540"/>
        <w:contextualSpacing/>
        <w:jc w:val="both"/>
        <w:rPr>
          <w:b w:val="0"/>
          <w:bCs w:val="0"/>
          <w:sz w:val="28"/>
        </w:rPr>
      </w:pPr>
      <w:r w:rsidRPr="007C44CC">
        <w:rPr>
          <w:b w:val="0"/>
          <w:bCs w:val="0"/>
          <w:sz w:val="28"/>
          <w:szCs w:val="27"/>
        </w:rPr>
        <w:t>Шишкин М. Венерин волос: роман. М., 2005.</w:t>
      </w:r>
    </w:p>
    <w:p w:rsidR="00DA190B" w:rsidRPr="007C44CC" w:rsidRDefault="00DA190B" w:rsidP="00DA190B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/>
        <w:ind w:left="540"/>
        <w:contextualSpacing/>
        <w:jc w:val="both"/>
        <w:rPr>
          <w:sz w:val="28"/>
        </w:rPr>
      </w:pPr>
      <w:r w:rsidRPr="007C44CC">
        <w:rPr>
          <w:sz w:val="28"/>
          <w:szCs w:val="27"/>
        </w:rPr>
        <w:t xml:space="preserve">Шишкин М. Письмовник // </w:t>
      </w:r>
      <w:r w:rsidRPr="007C44CC">
        <w:rPr>
          <w:color w:val="00000A"/>
          <w:sz w:val="28"/>
          <w:szCs w:val="27"/>
        </w:rPr>
        <w:t xml:space="preserve">magazines.russ.ru/znamia/2010/8/sh3.html. 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2F" w:rsidRDefault="00957C2F" w:rsidP="00DA190B">
      <w:r>
        <w:separator/>
      </w:r>
    </w:p>
  </w:endnote>
  <w:endnote w:type="continuationSeparator" w:id="0">
    <w:p w:rsidR="00957C2F" w:rsidRDefault="00957C2F" w:rsidP="00DA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2F" w:rsidRDefault="00957C2F" w:rsidP="00DA190B">
      <w:r>
        <w:separator/>
      </w:r>
    </w:p>
  </w:footnote>
  <w:footnote w:type="continuationSeparator" w:id="0">
    <w:p w:rsidR="00957C2F" w:rsidRDefault="00957C2F" w:rsidP="00DA190B">
      <w:r>
        <w:continuationSeparator/>
      </w:r>
    </w:p>
  </w:footnote>
  <w:footnote w:id="1">
    <w:p w:rsidR="00DA190B" w:rsidRPr="00E93649" w:rsidRDefault="00DA190B" w:rsidP="00DA190B">
      <w:pPr>
        <w:pStyle w:val="a3"/>
        <w:rPr>
          <w:rFonts w:ascii="Times New Roman" w:hAnsi="Times New Roman"/>
          <w:sz w:val="24"/>
          <w:szCs w:val="24"/>
        </w:rPr>
      </w:pPr>
      <w:r w:rsidRPr="00E93649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Гримова Ольга Александровна – кандидат филологических наук, преподаватель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федры истории русской литературы КубГУ</w:t>
      </w:r>
    </w:p>
  </w:footnote>
  <w:footnote w:id="2">
    <w:p w:rsidR="00DA190B" w:rsidRPr="001532D0" w:rsidRDefault="00DA190B" w:rsidP="00DA190B">
      <w:pPr>
        <w:pStyle w:val="a6"/>
        <w:pageBreakBefore/>
        <w:spacing w:before="0" w:beforeAutospacing="0" w:after="0"/>
        <w:contextualSpacing/>
        <w:jc w:val="both"/>
        <w:rPr>
          <w:color w:val="00000A"/>
        </w:rPr>
      </w:pPr>
      <w:r>
        <w:rPr>
          <w:rStyle w:val="a5"/>
        </w:rPr>
        <w:footnoteRef/>
      </w:r>
      <w:r>
        <w:t xml:space="preserve"> </w:t>
      </w:r>
      <w:r w:rsidRPr="001532D0">
        <w:t xml:space="preserve">Здесь и далее цитаты из романа «Письмовник» приводятся в соответствии с текстом электронного ресурса </w:t>
      </w:r>
      <w:r w:rsidRPr="001532D0">
        <w:rPr>
          <w:color w:val="00000A"/>
        </w:rPr>
        <w:t xml:space="preserve">magazines.russ.ru/znamia/2010/8/sh3.html </w:t>
      </w:r>
    </w:p>
    <w:p w:rsidR="00DA190B" w:rsidRPr="001532D0" w:rsidRDefault="00DA190B" w:rsidP="00DA190B">
      <w:pPr>
        <w:pStyle w:val="a3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E62"/>
    <w:multiLevelType w:val="multilevel"/>
    <w:tmpl w:val="2AAC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90B"/>
    <w:rsid w:val="00957C2F"/>
    <w:rsid w:val="00DA190B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A190B"/>
    <w:pPr>
      <w:spacing w:before="29" w:after="29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90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DA190B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DA190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DA190B"/>
    <w:rPr>
      <w:rFonts w:cs="Times New Roman"/>
      <w:vertAlign w:val="superscript"/>
    </w:rPr>
  </w:style>
  <w:style w:type="paragraph" w:styleId="a6">
    <w:name w:val="Normal (Web)"/>
    <w:basedOn w:val="a"/>
    <w:rsid w:val="00DA190B"/>
    <w:pPr>
      <w:spacing w:before="100" w:beforeAutospacing="1" w:after="115"/>
    </w:pPr>
    <w:rPr>
      <w:color w:val="000000"/>
    </w:rPr>
  </w:style>
  <w:style w:type="character" w:styleId="a7">
    <w:name w:val="Emphasis"/>
    <w:basedOn w:val="a0"/>
    <w:qFormat/>
    <w:rsid w:val="00DA190B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5566</Words>
  <Characters>31727</Characters>
  <Application>Microsoft Office Word</Application>
  <DocSecurity>0</DocSecurity>
  <Lines>264</Lines>
  <Paragraphs>74</Paragraphs>
  <ScaleCrop>false</ScaleCrop>
  <Company>Microsoft</Company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2011-08-11T10:23:00Z</dcterms:created>
  <dcterms:modified xsi:type="dcterms:W3CDTF">2011-08-11T10:24:00Z</dcterms:modified>
</cp:coreProperties>
</file>