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3C" w:rsidRPr="00FA3085" w:rsidRDefault="00006D3C" w:rsidP="00006D3C">
      <w:pPr>
        <w:ind w:firstLine="709"/>
        <w:jc w:val="right"/>
        <w:rPr>
          <w:b/>
          <w:i/>
          <w:sz w:val="28"/>
          <w:szCs w:val="28"/>
        </w:rPr>
      </w:pPr>
      <w:r w:rsidRPr="00FA3085">
        <w:rPr>
          <w:b/>
          <w:i/>
          <w:sz w:val="28"/>
          <w:szCs w:val="28"/>
        </w:rPr>
        <w:t>Шутемова В.С</w:t>
      </w:r>
      <w:r w:rsidRPr="00FA3085">
        <w:rPr>
          <w:rStyle w:val="a5"/>
          <w:b/>
          <w:i/>
          <w:sz w:val="28"/>
          <w:szCs w:val="28"/>
        </w:rPr>
        <w:footnoteReference w:customMarkFollows="1" w:id="1"/>
        <w:sym w:font="Symbol" w:char="F02A"/>
      </w:r>
    </w:p>
    <w:p w:rsidR="00006D3C" w:rsidRPr="00207D74" w:rsidRDefault="00006D3C" w:rsidP="00006D3C">
      <w:pPr>
        <w:ind w:firstLine="709"/>
        <w:jc w:val="right"/>
        <w:rPr>
          <w:b/>
          <w:i/>
          <w:sz w:val="28"/>
          <w:szCs w:val="28"/>
          <w:highlight w:val="yellow"/>
        </w:rPr>
      </w:pPr>
    </w:p>
    <w:p w:rsidR="00006D3C" w:rsidRPr="00FA3085" w:rsidRDefault="00006D3C" w:rsidP="00006D3C">
      <w:pPr>
        <w:ind w:firstLine="709"/>
        <w:jc w:val="center"/>
        <w:rPr>
          <w:b/>
          <w:i/>
          <w:sz w:val="28"/>
          <w:szCs w:val="28"/>
        </w:rPr>
      </w:pPr>
      <w:r w:rsidRPr="00FA3085">
        <w:rPr>
          <w:b/>
          <w:i/>
          <w:sz w:val="28"/>
          <w:szCs w:val="28"/>
        </w:rPr>
        <w:t xml:space="preserve">ИСТОРИЧЕСКОЕ СТАНОВЛЕНИЕ И ТЕМАТИЧЕСКИЕ   ОСОБЕННОСТИ ФАНТАСТИЧЕСКОГО РОМАНА </w:t>
      </w:r>
    </w:p>
    <w:p w:rsidR="00006D3C" w:rsidRPr="00D85C19" w:rsidRDefault="00006D3C" w:rsidP="00006D3C">
      <w:pPr>
        <w:ind w:firstLine="709"/>
        <w:jc w:val="both"/>
        <w:rPr>
          <w:b/>
          <w:sz w:val="28"/>
          <w:szCs w:val="28"/>
        </w:rPr>
      </w:pPr>
    </w:p>
    <w:p w:rsidR="00006D3C" w:rsidRPr="0021209A" w:rsidRDefault="00006D3C" w:rsidP="00006D3C">
      <w:pPr>
        <w:ind w:firstLine="709"/>
        <w:jc w:val="both"/>
        <w:rPr>
          <w:sz w:val="28"/>
          <w:szCs w:val="28"/>
        </w:rPr>
      </w:pPr>
      <w:r w:rsidRPr="00D85C19">
        <w:rPr>
          <w:sz w:val="28"/>
          <w:szCs w:val="28"/>
        </w:rPr>
        <w:t xml:space="preserve">В современной литературе можно выделить самые разные типы фантастических романов. </w:t>
      </w:r>
      <w:proofErr w:type="gramStart"/>
      <w:r w:rsidRPr="00D85C19">
        <w:rPr>
          <w:sz w:val="28"/>
          <w:szCs w:val="28"/>
        </w:rPr>
        <w:t>Это, например, ужасы и мистика (всевозмо</w:t>
      </w:r>
      <w:r w:rsidRPr="00D85C19">
        <w:rPr>
          <w:sz w:val="28"/>
          <w:szCs w:val="28"/>
        </w:rPr>
        <w:t>ж</w:t>
      </w:r>
      <w:r w:rsidRPr="00D85C19">
        <w:rPr>
          <w:sz w:val="28"/>
          <w:szCs w:val="28"/>
        </w:rPr>
        <w:t>ные истории о привидениях, необъяснимых явлениях, вампирах, оборо</w:t>
      </w:r>
      <w:r w:rsidRPr="00D85C19">
        <w:rPr>
          <w:sz w:val="28"/>
          <w:szCs w:val="28"/>
        </w:rPr>
        <w:t>т</w:t>
      </w:r>
      <w:r w:rsidRPr="00D85C19">
        <w:rPr>
          <w:sz w:val="28"/>
          <w:szCs w:val="28"/>
        </w:rPr>
        <w:t>нях и т.п.): произведения С. Кинга, «сумеречная сага» С. Майер и др.; так называемая «ал</w:t>
      </w:r>
      <w:r w:rsidRPr="00D85C19">
        <w:rPr>
          <w:sz w:val="28"/>
          <w:szCs w:val="28"/>
        </w:rPr>
        <w:t>ь</w:t>
      </w:r>
      <w:r w:rsidRPr="00D85C19">
        <w:rPr>
          <w:sz w:val="28"/>
          <w:szCs w:val="28"/>
        </w:rPr>
        <w:t>тернативная история» (переосмысление истории с точки зрения «что было бы, если бы…»); собственно фэнтези (эпическое —  романы Толкина и его преемников; героическое; технофэнтези; юмористическая фант</w:t>
      </w:r>
      <w:r w:rsidRPr="00D85C19">
        <w:rPr>
          <w:sz w:val="28"/>
          <w:szCs w:val="28"/>
        </w:rPr>
        <w:t>а</w:t>
      </w:r>
      <w:r w:rsidRPr="00D85C19">
        <w:rPr>
          <w:sz w:val="28"/>
          <w:szCs w:val="28"/>
        </w:rPr>
        <w:t>стика и т. д.)</w:t>
      </w:r>
      <w:r>
        <w:rPr>
          <w:sz w:val="28"/>
          <w:szCs w:val="28"/>
        </w:rPr>
        <w:t>.</w:t>
      </w:r>
      <w:proofErr w:type="gramEnd"/>
    </w:p>
    <w:p w:rsidR="00006D3C" w:rsidRPr="0021209A" w:rsidRDefault="00006D3C" w:rsidP="00006D3C">
      <w:pPr>
        <w:ind w:firstLine="709"/>
        <w:jc w:val="both"/>
        <w:rPr>
          <w:sz w:val="28"/>
          <w:szCs w:val="28"/>
        </w:rPr>
      </w:pPr>
      <w:r w:rsidRPr="0021209A">
        <w:rPr>
          <w:sz w:val="28"/>
          <w:szCs w:val="28"/>
        </w:rPr>
        <w:t>К фантастике близки и многие произведения философской прозы, которые используют фантастичес</w:t>
      </w:r>
      <w:r>
        <w:rPr>
          <w:sz w:val="28"/>
          <w:szCs w:val="28"/>
        </w:rPr>
        <w:t>кие средства в целях тотального</w:t>
      </w:r>
      <w:r w:rsidRPr="0021209A">
        <w:rPr>
          <w:sz w:val="28"/>
          <w:szCs w:val="28"/>
        </w:rPr>
        <w:t xml:space="preserve"> мифологиз</w:t>
      </w:r>
      <w:r w:rsidRPr="0021209A">
        <w:rPr>
          <w:sz w:val="28"/>
          <w:szCs w:val="28"/>
        </w:rPr>
        <w:t>и</w:t>
      </w:r>
      <w:r w:rsidRPr="0021209A">
        <w:rPr>
          <w:sz w:val="28"/>
          <w:szCs w:val="28"/>
        </w:rPr>
        <w:t>рованного истолкования действительности (Ф. Кафка, У. Голдинг и др.).</w:t>
      </w:r>
    </w:p>
    <w:p w:rsidR="00006D3C" w:rsidRPr="0021209A" w:rsidRDefault="00006D3C" w:rsidP="00006D3C">
      <w:pPr>
        <w:ind w:firstLine="709"/>
        <w:jc w:val="both"/>
        <w:rPr>
          <w:sz w:val="28"/>
          <w:szCs w:val="28"/>
        </w:rPr>
      </w:pPr>
      <w:r w:rsidRPr="0021209A">
        <w:rPr>
          <w:sz w:val="28"/>
          <w:szCs w:val="28"/>
        </w:rPr>
        <w:t>На границе между фантастикой и модернистской литературой во</w:t>
      </w:r>
      <w:r w:rsidRPr="0021209A">
        <w:rPr>
          <w:sz w:val="28"/>
          <w:szCs w:val="28"/>
        </w:rPr>
        <w:t>з</w:t>
      </w:r>
      <w:r w:rsidRPr="0021209A">
        <w:rPr>
          <w:sz w:val="28"/>
          <w:szCs w:val="28"/>
        </w:rPr>
        <w:t>никла так называемая новая волна в западной фантастике, ориентирующаяся на в</w:t>
      </w:r>
      <w:r w:rsidRPr="0021209A">
        <w:rPr>
          <w:sz w:val="28"/>
          <w:szCs w:val="28"/>
        </w:rPr>
        <w:t>ы</w:t>
      </w:r>
      <w:r w:rsidRPr="0021209A">
        <w:rPr>
          <w:sz w:val="28"/>
          <w:szCs w:val="28"/>
        </w:rPr>
        <w:t>ражение с помощью фантастических средств «внутреннего пространства» человеческого сознания и тяготеющая при этом к модернистскому форм</w:t>
      </w:r>
      <w:r w:rsidRPr="0021209A">
        <w:rPr>
          <w:sz w:val="28"/>
          <w:szCs w:val="28"/>
        </w:rPr>
        <w:t>о</w:t>
      </w:r>
      <w:r w:rsidRPr="0021209A">
        <w:rPr>
          <w:sz w:val="28"/>
          <w:szCs w:val="28"/>
        </w:rPr>
        <w:t>творчеству.</w:t>
      </w:r>
    </w:p>
    <w:p w:rsidR="00006D3C" w:rsidRPr="0021209A" w:rsidRDefault="00006D3C" w:rsidP="00006D3C">
      <w:pPr>
        <w:ind w:firstLine="709"/>
        <w:jc w:val="both"/>
        <w:rPr>
          <w:sz w:val="28"/>
          <w:szCs w:val="28"/>
        </w:rPr>
      </w:pPr>
      <w:r w:rsidRPr="0021209A">
        <w:rPr>
          <w:sz w:val="28"/>
          <w:szCs w:val="28"/>
        </w:rPr>
        <w:t>В эволюции фантастики можно выделить, прежде всего, три о</w:t>
      </w:r>
      <w:r w:rsidRPr="0021209A">
        <w:rPr>
          <w:sz w:val="28"/>
          <w:szCs w:val="28"/>
        </w:rPr>
        <w:t>с</w:t>
      </w:r>
      <w:r w:rsidRPr="0021209A">
        <w:rPr>
          <w:sz w:val="28"/>
          <w:szCs w:val="28"/>
        </w:rPr>
        <w:t>новные системы с характерным для каждой из них типом структурного противоречия (мифологическая, религиозная, научная). Они сходны в том, что каждая из них даёт единообразное художественное толкование обобщённого смысла бытия (его сущностных сторон, противоречий, те</w:t>
      </w:r>
      <w:r w:rsidRPr="0021209A">
        <w:rPr>
          <w:sz w:val="28"/>
          <w:szCs w:val="28"/>
        </w:rPr>
        <w:t>н</w:t>
      </w:r>
      <w:r w:rsidRPr="0021209A">
        <w:rPr>
          <w:sz w:val="28"/>
          <w:szCs w:val="28"/>
        </w:rPr>
        <w:t>денций). Этот смысл не находит целостного выражения в повседневных формах самой жизни и потому не может быть запечатлён другими худ</w:t>
      </w:r>
      <w:r w:rsidRPr="0021209A">
        <w:rPr>
          <w:sz w:val="28"/>
          <w:szCs w:val="28"/>
        </w:rPr>
        <w:t>о</w:t>
      </w:r>
      <w:r w:rsidRPr="0021209A">
        <w:rPr>
          <w:sz w:val="28"/>
          <w:szCs w:val="28"/>
        </w:rPr>
        <w:t>жественными средствами. Таким «образом-толкованием» является фа</w:t>
      </w:r>
      <w:r w:rsidRPr="0021209A">
        <w:rPr>
          <w:sz w:val="28"/>
          <w:szCs w:val="28"/>
        </w:rPr>
        <w:t>н</w:t>
      </w:r>
      <w:r w:rsidRPr="0021209A">
        <w:rPr>
          <w:sz w:val="28"/>
          <w:szCs w:val="28"/>
        </w:rPr>
        <w:t>тастический мир. Его основной закон (мифологическая воля богов, рел</w:t>
      </w:r>
      <w:r w:rsidRPr="0021209A">
        <w:rPr>
          <w:sz w:val="28"/>
          <w:szCs w:val="28"/>
        </w:rPr>
        <w:t>и</w:t>
      </w:r>
      <w:r w:rsidRPr="0021209A">
        <w:rPr>
          <w:sz w:val="28"/>
          <w:szCs w:val="28"/>
        </w:rPr>
        <w:t>гиозное провидение, научная закономерность) — сгущённое выражение представлений о всеобщей причинно-следственной связи, внешним и конкретным проявлением которой выступают законы эмпирического м</w:t>
      </w:r>
      <w:r w:rsidRPr="0021209A">
        <w:rPr>
          <w:sz w:val="28"/>
          <w:szCs w:val="28"/>
        </w:rPr>
        <w:t>и</w:t>
      </w:r>
      <w:r w:rsidRPr="0021209A">
        <w:rPr>
          <w:sz w:val="28"/>
          <w:szCs w:val="28"/>
        </w:rPr>
        <w:t>ра. Основные типы фантастических, сказочных миров представляют с</w:t>
      </w:r>
      <w:r w:rsidRPr="0021209A">
        <w:rPr>
          <w:sz w:val="28"/>
          <w:szCs w:val="28"/>
        </w:rPr>
        <w:t>о</w:t>
      </w:r>
      <w:r w:rsidRPr="0021209A">
        <w:rPr>
          <w:sz w:val="28"/>
          <w:szCs w:val="28"/>
        </w:rPr>
        <w:t>бой художественно обобщённую познавательно-утопическую модель р</w:t>
      </w:r>
      <w:r w:rsidRPr="0021209A">
        <w:rPr>
          <w:sz w:val="28"/>
          <w:szCs w:val="28"/>
        </w:rPr>
        <w:t>е</w:t>
      </w:r>
      <w:r w:rsidRPr="0021209A">
        <w:rPr>
          <w:sz w:val="28"/>
          <w:szCs w:val="28"/>
        </w:rPr>
        <w:t>альности, созданную с помощью специфической системы фантастич</w:t>
      </w:r>
      <w:r w:rsidRPr="0021209A">
        <w:rPr>
          <w:sz w:val="28"/>
          <w:szCs w:val="28"/>
        </w:rPr>
        <w:t>е</w:t>
      </w:r>
      <w:r w:rsidRPr="0021209A">
        <w:rPr>
          <w:sz w:val="28"/>
          <w:szCs w:val="28"/>
        </w:rPr>
        <w:t>ских образов.</w:t>
      </w:r>
    </w:p>
    <w:p w:rsidR="00006D3C" w:rsidRPr="0021209A" w:rsidRDefault="00006D3C" w:rsidP="00006D3C">
      <w:pPr>
        <w:ind w:firstLine="709"/>
        <w:jc w:val="both"/>
        <w:rPr>
          <w:sz w:val="28"/>
          <w:szCs w:val="28"/>
        </w:rPr>
      </w:pPr>
      <w:r w:rsidRPr="0021209A">
        <w:rPr>
          <w:sz w:val="28"/>
          <w:szCs w:val="28"/>
        </w:rPr>
        <w:t>Итак, под фантастикой подразумевается специфический метод х</w:t>
      </w:r>
      <w:r w:rsidRPr="0021209A">
        <w:rPr>
          <w:sz w:val="28"/>
          <w:szCs w:val="28"/>
        </w:rPr>
        <w:t>у</w:t>
      </w:r>
      <w:r w:rsidRPr="0021209A">
        <w:rPr>
          <w:sz w:val="28"/>
          <w:szCs w:val="28"/>
        </w:rPr>
        <w:t>дожественного отображения жизни.</w:t>
      </w:r>
    </w:p>
    <w:p w:rsidR="00006D3C" w:rsidRPr="0021209A" w:rsidRDefault="00006D3C" w:rsidP="00006D3C">
      <w:pPr>
        <w:ind w:firstLine="709"/>
        <w:jc w:val="both"/>
        <w:rPr>
          <w:sz w:val="28"/>
          <w:szCs w:val="28"/>
        </w:rPr>
      </w:pPr>
      <w:r w:rsidRPr="0021209A">
        <w:rPr>
          <w:sz w:val="28"/>
          <w:szCs w:val="28"/>
        </w:rPr>
        <w:t>Фантастические образы раннего европейского средневековья х</w:t>
      </w:r>
      <w:r w:rsidRPr="0021209A">
        <w:rPr>
          <w:sz w:val="28"/>
          <w:szCs w:val="28"/>
        </w:rPr>
        <w:t>а</w:t>
      </w:r>
      <w:r w:rsidRPr="0021209A">
        <w:rPr>
          <w:sz w:val="28"/>
          <w:szCs w:val="28"/>
        </w:rPr>
        <w:t xml:space="preserve">рактеризуются противоречивым совмещением реального с волшебным, «потусторонним». </w:t>
      </w:r>
      <w:proofErr w:type="gramStart"/>
      <w:r w:rsidRPr="0021209A">
        <w:rPr>
          <w:sz w:val="28"/>
          <w:szCs w:val="28"/>
        </w:rPr>
        <w:t>Эти миры взаимно проникают, вторгаются друг в др</w:t>
      </w:r>
      <w:r w:rsidRPr="0021209A">
        <w:rPr>
          <w:sz w:val="28"/>
          <w:szCs w:val="28"/>
        </w:rPr>
        <w:t>у</w:t>
      </w:r>
      <w:r w:rsidRPr="0021209A">
        <w:rPr>
          <w:sz w:val="28"/>
          <w:szCs w:val="28"/>
        </w:rPr>
        <w:t>га, при этом проникновение реального мира в сверхъестественный зача</w:t>
      </w:r>
      <w:r w:rsidRPr="0021209A">
        <w:rPr>
          <w:sz w:val="28"/>
          <w:szCs w:val="28"/>
        </w:rPr>
        <w:t>с</w:t>
      </w:r>
      <w:r w:rsidRPr="0021209A">
        <w:rPr>
          <w:sz w:val="28"/>
          <w:szCs w:val="28"/>
        </w:rPr>
        <w:t xml:space="preserve">тую </w:t>
      </w:r>
      <w:r w:rsidRPr="0021209A">
        <w:rPr>
          <w:sz w:val="28"/>
          <w:szCs w:val="28"/>
        </w:rPr>
        <w:lastRenderedPageBreak/>
        <w:t>принимает форму намеренного «магического» действия — волше</w:t>
      </w:r>
      <w:r w:rsidRPr="0021209A">
        <w:rPr>
          <w:sz w:val="28"/>
          <w:szCs w:val="28"/>
        </w:rPr>
        <w:t>б</w:t>
      </w:r>
      <w:r w:rsidRPr="0021209A">
        <w:rPr>
          <w:sz w:val="28"/>
          <w:szCs w:val="28"/>
        </w:rPr>
        <w:t>ства, колдовства, заклятья, тогда как обратное проникновение носит, как прав</w:t>
      </w:r>
      <w:r w:rsidRPr="0021209A">
        <w:rPr>
          <w:sz w:val="28"/>
          <w:szCs w:val="28"/>
        </w:rPr>
        <w:t>и</w:t>
      </w:r>
      <w:r w:rsidRPr="0021209A">
        <w:rPr>
          <w:sz w:val="28"/>
          <w:szCs w:val="28"/>
        </w:rPr>
        <w:t>ло, характер «ужасного чуда».</w:t>
      </w:r>
      <w:proofErr w:type="gramEnd"/>
    </w:p>
    <w:p w:rsidR="00006D3C" w:rsidRPr="0021209A" w:rsidRDefault="00006D3C" w:rsidP="00006D3C">
      <w:pPr>
        <w:ind w:firstLine="709"/>
        <w:jc w:val="both"/>
        <w:rPr>
          <w:sz w:val="28"/>
          <w:szCs w:val="28"/>
        </w:rPr>
      </w:pPr>
      <w:r w:rsidRPr="0021209A">
        <w:rPr>
          <w:sz w:val="28"/>
          <w:szCs w:val="28"/>
        </w:rPr>
        <w:t>В эпоху Возрождения достигает расцвета и становится ведущим в народной фантастике сказочный, волшебный гротеск. Народный гротеск восходит к мифологической архаике. Христианство оказало принцип</w:t>
      </w:r>
      <w:r w:rsidRPr="0021209A">
        <w:rPr>
          <w:sz w:val="28"/>
          <w:szCs w:val="28"/>
        </w:rPr>
        <w:t>и</w:t>
      </w:r>
      <w:r w:rsidRPr="0021209A">
        <w:rPr>
          <w:sz w:val="28"/>
          <w:szCs w:val="28"/>
        </w:rPr>
        <w:t>альное возд</w:t>
      </w:r>
      <w:r>
        <w:rPr>
          <w:sz w:val="28"/>
          <w:szCs w:val="28"/>
        </w:rPr>
        <w:t>ействие на систему аллегорически</w:t>
      </w:r>
      <w:r w:rsidRPr="0021209A">
        <w:rPr>
          <w:sz w:val="28"/>
          <w:szCs w:val="28"/>
        </w:rPr>
        <w:t>-символических образов в лит</w:t>
      </w:r>
      <w:r w:rsidRPr="0021209A">
        <w:rPr>
          <w:sz w:val="28"/>
          <w:szCs w:val="28"/>
        </w:rPr>
        <w:t>е</w:t>
      </w:r>
      <w:r w:rsidRPr="0021209A">
        <w:rPr>
          <w:sz w:val="28"/>
          <w:szCs w:val="28"/>
        </w:rPr>
        <w:t>ратуре Возрождения (Данте, Т. Тассо, Л. Ариосто).</w:t>
      </w:r>
    </w:p>
    <w:p w:rsidR="00006D3C" w:rsidRPr="0021209A" w:rsidRDefault="00006D3C" w:rsidP="00006D3C">
      <w:pPr>
        <w:ind w:firstLine="709"/>
        <w:jc w:val="both"/>
        <w:rPr>
          <w:sz w:val="28"/>
          <w:szCs w:val="28"/>
        </w:rPr>
      </w:pPr>
      <w:r w:rsidRPr="0021209A">
        <w:rPr>
          <w:sz w:val="28"/>
          <w:szCs w:val="28"/>
        </w:rPr>
        <w:t>Новый сдвиг в содержании и формах фантастики (18 — 20 вв.) обусловлен становлением научного мышления. Целостное художестве</w:t>
      </w:r>
      <w:r w:rsidRPr="0021209A">
        <w:rPr>
          <w:sz w:val="28"/>
          <w:szCs w:val="28"/>
        </w:rPr>
        <w:t>н</w:t>
      </w:r>
      <w:r w:rsidRPr="0021209A">
        <w:rPr>
          <w:sz w:val="28"/>
          <w:szCs w:val="28"/>
        </w:rPr>
        <w:t>ное воплощение обобщённой картины противоречий становится осознанной фун</w:t>
      </w:r>
      <w:r w:rsidRPr="0021209A">
        <w:rPr>
          <w:sz w:val="28"/>
          <w:szCs w:val="28"/>
        </w:rPr>
        <w:t>к</w:t>
      </w:r>
      <w:r w:rsidRPr="0021209A">
        <w:rPr>
          <w:sz w:val="28"/>
          <w:szCs w:val="28"/>
        </w:rPr>
        <w:t>цией фантастики, сказки.</w:t>
      </w:r>
    </w:p>
    <w:p w:rsidR="00006D3C" w:rsidRPr="0021209A" w:rsidRDefault="00006D3C" w:rsidP="00006D3C">
      <w:pPr>
        <w:ind w:firstLine="709"/>
        <w:jc w:val="both"/>
        <w:rPr>
          <w:sz w:val="28"/>
          <w:szCs w:val="28"/>
        </w:rPr>
      </w:pPr>
      <w:r w:rsidRPr="0021209A">
        <w:rPr>
          <w:sz w:val="28"/>
          <w:szCs w:val="28"/>
        </w:rPr>
        <w:t>Особую фа</w:t>
      </w:r>
      <w:r>
        <w:rPr>
          <w:sz w:val="28"/>
          <w:szCs w:val="28"/>
        </w:rPr>
        <w:t>нтастику создаёт романтизм (преимуществ</w:t>
      </w:r>
      <w:r w:rsidRPr="0021209A">
        <w:rPr>
          <w:sz w:val="28"/>
          <w:szCs w:val="28"/>
        </w:rPr>
        <w:t>енно неме</w:t>
      </w:r>
      <w:r w:rsidRPr="0021209A">
        <w:rPr>
          <w:sz w:val="28"/>
          <w:szCs w:val="28"/>
        </w:rPr>
        <w:t>ц</w:t>
      </w:r>
      <w:r w:rsidRPr="0021209A">
        <w:rPr>
          <w:sz w:val="28"/>
          <w:szCs w:val="28"/>
        </w:rPr>
        <w:t xml:space="preserve">кий). Совмещая потустороннее и </w:t>
      </w:r>
      <w:proofErr w:type="gramStart"/>
      <w:r w:rsidRPr="0021209A">
        <w:rPr>
          <w:sz w:val="28"/>
          <w:szCs w:val="28"/>
        </w:rPr>
        <w:t>реальное</w:t>
      </w:r>
      <w:proofErr w:type="gramEnd"/>
      <w:r w:rsidRPr="0021209A">
        <w:rPr>
          <w:sz w:val="28"/>
          <w:szCs w:val="28"/>
        </w:rPr>
        <w:t>, сказочное и бытовое, он о</w:t>
      </w:r>
      <w:r w:rsidRPr="0021209A">
        <w:rPr>
          <w:sz w:val="28"/>
          <w:szCs w:val="28"/>
        </w:rPr>
        <w:t>р</w:t>
      </w:r>
      <w:r w:rsidRPr="0021209A">
        <w:rPr>
          <w:sz w:val="28"/>
          <w:szCs w:val="28"/>
        </w:rPr>
        <w:t>ганически тяготеет к использованию фантастики как способа художественного позн</w:t>
      </w:r>
      <w:r w:rsidRPr="0021209A">
        <w:rPr>
          <w:sz w:val="28"/>
          <w:szCs w:val="28"/>
        </w:rPr>
        <w:t>а</w:t>
      </w:r>
      <w:r w:rsidRPr="0021209A">
        <w:rPr>
          <w:sz w:val="28"/>
          <w:szCs w:val="28"/>
        </w:rPr>
        <w:t>ния (Гофман, Новалис и др.). В романтической фантастике складывается законченный в своей двойственности мир, воплощающий интуитивное представление о «двоемирии» бытия, сосуществовании реального и чуде</w:t>
      </w:r>
      <w:r w:rsidRPr="0021209A">
        <w:rPr>
          <w:sz w:val="28"/>
          <w:szCs w:val="28"/>
        </w:rPr>
        <w:t>с</w:t>
      </w:r>
      <w:r w:rsidRPr="0021209A">
        <w:rPr>
          <w:sz w:val="28"/>
          <w:szCs w:val="28"/>
        </w:rPr>
        <w:t>ного. В то же время романтическая фантастика не чужда влиянию рационалистических элементов. Образцом сложного перекр</w:t>
      </w:r>
      <w:r w:rsidRPr="0021209A">
        <w:rPr>
          <w:sz w:val="28"/>
          <w:szCs w:val="28"/>
        </w:rPr>
        <w:t>е</w:t>
      </w:r>
      <w:r w:rsidRPr="0021209A">
        <w:rPr>
          <w:sz w:val="28"/>
          <w:szCs w:val="28"/>
        </w:rPr>
        <w:t>щивания различных типов фантастики в романтизме является творчество Эдгара</w:t>
      </w:r>
      <w:proofErr w:type="gramStart"/>
      <w:r w:rsidRPr="0021209A">
        <w:rPr>
          <w:sz w:val="28"/>
          <w:szCs w:val="28"/>
        </w:rPr>
        <w:t xml:space="preserve"> П</w:t>
      </w:r>
      <w:proofErr w:type="gramEnd"/>
      <w:r w:rsidRPr="0021209A">
        <w:rPr>
          <w:sz w:val="28"/>
          <w:szCs w:val="28"/>
        </w:rPr>
        <w:t xml:space="preserve">о. Рационалистический элемент возрастает в творчестве Ж. </w:t>
      </w:r>
      <w:proofErr w:type="gramStart"/>
      <w:r w:rsidRPr="0021209A">
        <w:rPr>
          <w:sz w:val="28"/>
          <w:szCs w:val="28"/>
        </w:rPr>
        <w:t>Верна</w:t>
      </w:r>
      <w:proofErr w:type="gramEnd"/>
      <w:r w:rsidRPr="0021209A">
        <w:rPr>
          <w:sz w:val="28"/>
          <w:szCs w:val="28"/>
        </w:rPr>
        <w:t>. Его произведения знаменуют п</w:t>
      </w:r>
      <w:r w:rsidRPr="0021209A">
        <w:rPr>
          <w:sz w:val="28"/>
          <w:szCs w:val="28"/>
        </w:rPr>
        <w:t>е</w:t>
      </w:r>
      <w:r w:rsidRPr="0021209A">
        <w:rPr>
          <w:sz w:val="28"/>
          <w:szCs w:val="28"/>
        </w:rPr>
        <w:t>реход к современному научно-фантастическому роману, окончательное формирование которого прои</w:t>
      </w:r>
      <w:r w:rsidRPr="0021209A">
        <w:rPr>
          <w:sz w:val="28"/>
          <w:szCs w:val="28"/>
        </w:rPr>
        <w:t>с</w:t>
      </w:r>
      <w:r w:rsidRPr="0021209A">
        <w:rPr>
          <w:sz w:val="28"/>
          <w:szCs w:val="28"/>
        </w:rPr>
        <w:t xml:space="preserve">ходит в творчестве Г. Уэллса. </w:t>
      </w:r>
    </w:p>
    <w:p w:rsidR="00006D3C" w:rsidRPr="0021209A" w:rsidRDefault="00006D3C" w:rsidP="00006D3C">
      <w:pPr>
        <w:ind w:firstLine="709"/>
        <w:jc w:val="both"/>
        <w:rPr>
          <w:sz w:val="28"/>
          <w:szCs w:val="28"/>
        </w:rPr>
      </w:pPr>
      <w:r w:rsidRPr="0021209A">
        <w:rPr>
          <w:sz w:val="28"/>
          <w:szCs w:val="28"/>
        </w:rPr>
        <w:t>Отдельно стоит научная фантастика, в ряде черт продолжающая рационалистические элементы романтизма (А. Толстой, К. Чапек). Для неё типичен приём внесения научно-фантастической гипотезы в реал</w:t>
      </w:r>
      <w:r w:rsidRPr="0021209A">
        <w:rPr>
          <w:sz w:val="28"/>
          <w:szCs w:val="28"/>
        </w:rPr>
        <w:t>ь</w:t>
      </w:r>
      <w:r w:rsidRPr="0021209A">
        <w:rPr>
          <w:sz w:val="28"/>
          <w:szCs w:val="28"/>
        </w:rPr>
        <w:t>ный мир (С. Лем, А. и Б. Стругацкие, К. Воннегут, Кобо Абэ, И. Ефр</w:t>
      </w:r>
      <w:r w:rsidRPr="0021209A">
        <w:rPr>
          <w:sz w:val="28"/>
          <w:szCs w:val="28"/>
        </w:rPr>
        <w:t>е</w:t>
      </w:r>
      <w:r w:rsidRPr="0021209A">
        <w:rPr>
          <w:sz w:val="28"/>
          <w:szCs w:val="28"/>
        </w:rPr>
        <w:t>мов).</w:t>
      </w:r>
    </w:p>
    <w:p w:rsidR="00006D3C" w:rsidRPr="0021209A" w:rsidRDefault="00006D3C" w:rsidP="00006D3C">
      <w:pPr>
        <w:ind w:firstLine="709"/>
        <w:jc w:val="both"/>
        <w:rPr>
          <w:sz w:val="28"/>
          <w:szCs w:val="28"/>
        </w:rPr>
      </w:pPr>
      <w:r w:rsidRPr="0021209A">
        <w:rPr>
          <w:sz w:val="28"/>
          <w:szCs w:val="28"/>
        </w:rPr>
        <w:t>Важное место в современной научной фантастике принадлежит также социальной фантастике, философской фантастике, а также сатир</w:t>
      </w:r>
      <w:r w:rsidRPr="0021209A">
        <w:rPr>
          <w:sz w:val="28"/>
          <w:szCs w:val="28"/>
        </w:rPr>
        <w:t>и</w:t>
      </w:r>
      <w:r w:rsidRPr="0021209A">
        <w:rPr>
          <w:sz w:val="28"/>
          <w:szCs w:val="28"/>
        </w:rPr>
        <w:t>ческой и собственно научно-прогностической (мрачный вариант ант</w:t>
      </w:r>
      <w:r w:rsidRPr="0021209A">
        <w:rPr>
          <w:sz w:val="28"/>
          <w:szCs w:val="28"/>
        </w:rPr>
        <w:t>и</w:t>
      </w:r>
      <w:r w:rsidRPr="0021209A">
        <w:rPr>
          <w:sz w:val="28"/>
          <w:szCs w:val="28"/>
        </w:rPr>
        <w:t>утопии у О. Хаксли). Также существует особый тип псевдонаучной фа</w:t>
      </w:r>
      <w:r w:rsidRPr="0021209A">
        <w:rPr>
          <w:sz w:val="28"/>
          <w:szCs w:val="28"/>
        </w:rPr>
        <w:t>н</w:t>
      </w:r>
      <w:r w:rsidRPr="0021209A">
        <w:rPr>
          <w:sz w:val="28"/>
          <w:szCs w:val="28"/>
        </w:rPr>
        <w:t>тастики (Э. Берроуз, Э. Гамильтон, А. ван Фогт и мн. др.); заимствуя внешние атрибуты научной фантастики, она использует их в готовых сюжетных схемах мифа, сказки, детектива. Границы между различными видами, направлениями фа</w:t>
      </w:r>
      <w:r w:rsidRPr="0021209A">
        <w:rPr>
          <w:sz w:val="28"/>
          <w:szCs w:val="28"/>
        </w:rPr>
        <w:t>н</w:t>
      </w:r>
      <w:r w:rsidRPr="0021209A">
        <w:rPr>
          <w:sz w:val="28"/>
          <w:szCs w:val="28"/>
        </w:rPr>
        <w:t xml:space="preserve">тастики очень условны. </w:t>
      </w:r>
    </w:p>
    <w:p w:rsidR="00006D3C" w:rsidRPr="0021209A" w:rsidRDefault="00006D3C" w:rsidP="00006D3C">
      <w:pPr>
        <w:ind w:firstLine="709"/>
        <w:jc w:val="both"/>
        <w:rPr>
          <w:sz w:val="28"/>
          <w:szCs w:val="28"/>
        </w:rPr>
      </w:pPr>
      <w:r w:rsidRPr="0021209A">
        <w:rPr>
          <w:sz w:val="28"/>
          <w:szCs w:val="28"/>
        </w:rPr>
        <w:t>Так называемое фэнтези занимает в современной фантастике пр</w:t>
      </w:r>
      <w:r w:rsidRPr="0021209A">
        <w:rPr>
          <w:sz w:val="28"/>
          <w:szCs w:val="28"/>
        </w:rPr>
        <w:t>о</w:t>
      </w:r>
      <w:r w:rsidRPr="0021209A">
        <w:rPr>
          <w:sz w:val="28"/>
          <w:szCs w:val="28"/>
        </w:rPr>
        <w:t xml:space="preserve">межуточное положение. Можно сказать, что основная часть </w:t>
      </w:r>
      <w:r w:rsidRPr="00F97F86">
        <w:rPr>
          <w:i/>
          <w:sz w:val="28"/>
          <w:szCs w:val="28"/>
        </w:rPr>
        <w:t>фэнтези — это особый вид литературной сказки</w:t>
      </w:r>
      <w:r w:rsidRPr="0021209A">
        <w:rPr>
          <w:sz w:val="28"/>
          <w:szCs w:val="28"/>
        </w:rPr>
        <w:t>, использующий мотивы волшебства, м</w:t>
      </w:r>
      <w:r w:rsidRPr="0021209A">
        <w:rPr>
          <w:sz w:val="28"/>
          <w:szCs w:val="28"/>
        </w:rPr>
        <w:t>а</w:t>
      </w:r>
      <w:r w:rsidRPr="0021209A">
        <w:rPr>
          <w:sz w:val="28"/>
          <w:szCs w:val="28"/>
        </w:rPr>
        <w:t>гии и рыцарского эпоса в сочетании с приёмами реалистического рассказа (</w:t>
      </w:r>
      <w:proofErr w:type="gramStart"/>
      <w:r w:rsidRPr="0021209A">
        <w:rPr>
          <w:sz w:val="28"/>
          <w:szCs w:val="28"/>
        </w:rPr>
        <w:t>Дж</w:t>
      </w:r>
      <w:proofErr w:type="gramEnd"/>
      <w:r w:rsidRPr="0021209A">
        <w:rPr>
          <w:sz w:val="28"/>
          <w:szCs w:val="28"/>
        </w:rPr>
        <w:t>.Р.Р. Толкиен, К.С.Льюис, М. Муркок, У. Ле Гуин и др.). В основе подобных произведений, под внешней оболочкой волшебства и приключ</w:t>
      </w:r>
      <w:r w:rsidRPr="0021209A">
        <w:rPr>
          <w:sz w:val="28"/>
          <w:szCs w:val="28"/>
        </w:rPr>
        <w:t>е</w:t>
      </w:r>
      <w:r w:rsidRPr="0021209A">
        <w:rPr>
          <w:sz w:val="28"/>
          <w:szCs w:val="28"/>
        </w:rPr>
        <w:t>ний, лежит стремление авторов ответить на «вечные» вопросы, стоящие перед челов</w:t>
      </w:r>
      <w:r w:rsidRPr="0021209A">
        <w:rPr>
          <w:sz w:val="28"/>
          <w:szCs w:val="28"/>
        </w:rPr>
        <w:t>е</w:t>
      </w:r>
      <w:r w:rsidRPr="0021209A">
        <w:rPr>
          <w:sz w:val="28"/>
          <w:szCs w:val="28"/>
        </w:rPr>
        <w:t>ком: выбор жизненного пути,  поиск истины и т. д.</w:t>
      </w:r>
    </w:p>
    <w:p w:rsidR="00006D3C" w:rsidRPr="0021209A" w:rsidRDefault="00006D3C" w:rsidP="00006D3C">
      <w:pPr>
        <w:ind w:firstLine="709"/>
        <w:jc w:val="both"/>
        <w:rPr>
          <w:sz w:val="28"/>
          <w:szCs w:val="28"/>
        </w:rPr>
      </w:pPr>
      <w:r w:rsidRPr="0021209A">
        <w:rPr>
          <w:sz w:val="28"/>
          <w:szCs w:val="28"/>
        </w:rPr>
        <w:lastRenderedPageBreak/>
        <w:t>Многие исследователи не без основания отмечали, что модернизм, и в частности, сказочный, фантастический модернизм в различных видах (и в романах) является ответной реакцией части художественной инте</w:t>
      </w:r>
      <w:r w:rsidRPr="0021209A">
        <w:rPr>
          <w:sz w:val="28"/>
          <w:szCs w:val="28"/>
        </w:rPr>
        <w:t>л</w:t>
      </w:r>
      <w:r w:rsidRPr="0021209A">
        <w:rPr>
          <w:sz w:val="28"/>
          <w:szCs w:val="28"/>
        </w:rPr>
        <w:t>лигенции на мировые войны и катастрофы, специфичные именно для нашего времени, и осуществляют более резкий разрыв с традицией пр</w:t>
      </w:r>
      <w:r w:rsidRPr="0021209A">
        <w:rPr>
          <w:sz w:val="28"/>
          <w:szCs w:val="28"/>
        </w:rPr>
        <w:t>о</w:t>
      </w:r>
      <w:r w:rsidRPr="0021209A">
        <w:rPr>
          <w:sz w:val="28"/>
          <w:szCs w:val="28"/>
        </w:rPr>
        <w:t>шлого века. Однако нельзя отрицать и преемственную связь в трактовке проблем ли</w:t>
      </w:r>
      <w:r w:rsidRPr="0021209A">
        <w:rPr>
          <w:sz w:val="28"/>
          <w:szCs w:val="28"/>
        </w:rPr>
        <w:t>ч</w:t>
      </w:r>
      <w:r w:rsidRPr="0021209A">
        <w:rPr>
          <w:sz w:val="28"/>
          <w:szCs w:val="28"/>
        </w:rPr>
        <w:t>ности, внешнего мира, жизни и смерти, творчества, разума, смысла ист</w:t>
      </w:r>
      <w:r w:rsidRPr="0021209A">
        <w:rPr>
          <w:sz w:val="28"/>
          <w:szCs w:val="28"/>
        </w:rPr>
        <w:t>о</w:t>
      </w:r>
      <w:r w:rsidRPr="0021209A">
        <w:rPr>
          <w:sz w:val="28"/>
          <w:szCs w:val="28"/>
        </w:rPr>
        <w:t>рии.</w:t>
      </w:r>
    </w:p>
    <w:p w:rsidR="00006D3C" w:rsidRPr="0021209A" w:rsidRDefault="00006D3C" w:rsidP="00006D3C">
      <w:pPr>
        <w:ind w:firstLine="709"/>
        <w:jc w:val="both"/>
        <w:rPr>
          <w:sz w:val="28"/>
          <w:szCs w:val="28"/>
        </w:rPr>
      </w:pPr>
      <w:r w:rsidRPr="0021209A">
        <w:rPr>
          <w:sz w:val="28"/>
          <w:szCs w:val="28"/>
        </w:rPr>
        <w:t>Одна из центральных проблем сказочной, фантастической литер</w:t>
      </w:r>
      <w:r w:rsidRPr="0021209A">
        <w:rPr>
          <w:sz w:val="28"/>
          <w:szCs w:val="28"/>
        </w:rPr>
        <w:t>а</w:t>
      </w:r>
      <w:r w:rsidRPr="0021209A">
        <w:rPr>
          <w:sz w:val="28"/>
          <w:szCs w:val="28"/>
        </w:rPr>
        <w:t>туры, решаемая обычно «с точки зрения вечности», — это вопрос о месте личн</w:t>
      </w:r>
      <w:r w:rsidRPr="0021209A">
        <w:rPr>
          <w:sz w:val="28"/>
          <w:szCs w:val="28"/>
        </w:rPr>
        <w:t>о</w:t>
      </w:r>
      <w:r w:rsidRPr="0021209A">
        <w:rPr>
          <w:sz w:val="28"/>
          <w:szCs w:val="28"/>
        </w:rPr>
        <w:t>сти, индивидуального сознания в составе целого, в жизни космоса. Художники фантастического, волшебного модернизма, как правило, ра</w:t>
      </w:r>
      <w:r w:rsidRPr="0021209A">
        <w:rPr>
          <w:sz w:val="28"/>
          <w:szCs w:val="28"/>
        </w:rPr>
        <w:t>з</w:t>
      </w:r>
      <w:r w:rsidRPr="0021209A">
        <w:rPr>
          <w:sz w:val="28"/>
          <w:szCs w:val="28"/>
        </w:rPr>
        <w:t>очарованы в рационалистических способах решения этой проблемы и ищут иные пути упорядоченного объяснения действительности и «ко</w:t>
      </w:r>
      <w:r w:rsidRPr="0021209A">
        <w:rPr>
          <w:sz w:val="28"/>
          <w:szCs w:val="28"/>
        </w:rPr>
        <w:t>н</w:t>
      </w:r>
      <w:r w:rsidRPr="0021209A">
        <w:rPr>
          <w:sz w:val="28"/>
          <w:szCs w:val="28"/>
        </w:rPr>
        <w:t>троля» над нею, иные, не заимствованные из арсенала научного знания и рационалистической философии образцы строя и лада во Вселенной. Т</w:t>
      </w:r>
      <w:r w:rsidRPr="0021209A">
        <w:rPr>
          <w:sz w:val="28"/>
          <w:szCs w:val="28"/>
        </w:rPr>
        <w:t>а</w:t>
      </w:r>
      <w:r w:rsidRPr="0021209A">
        <w:rPr>
          <w:sz w:val="28"/>
          <w:szCs w:val="28"/>
        </w:rPr>
        <w:t>ким образом, сказочники-модернисты стремятся возродить в искусстве миф</w:t>
      </w:r>
      <w:r w:rsidRPr="0021209A">
        <w:rPr>
          <w:sz w:val="28"/>
          <w:szCs w:val="28"/>
        </w:rPr>
        <w:t>о</w:t>
      </w:r>
      <w:r w:rsidRPr="0021209A">
        <w:rPr>
          <w:sz w:val="28"/>
          <w:szCs w:val="28"/>
        </w:rPr>
        <w:t xml:space="preserve">творческий метод. </w:t>
      </w:r>
    </w:p>
    <w:p w:rsidR="00006D3C" w:rsidRPr="0021209A" w:rsidRDefault="00006D3C" w:rsidP="00006D3C">
      <w:pPr>
        <w:ind w:firstLine="709"/>
        <w:jc w:val="both"/>
        <w:rPr>
          <w:sz w:val="28"/>
          <w:szCs w:val="28"/>
        </w:rPr>
      </w:pPr>
      <w:r w:rsidRPr="0021209A">
        <w:rPr>
          <w:sz w:val="28"/>
          <w:szCs w:val="28"/>
        </w:rPr>
        <w:t>В переходные эпохи, когда происходит смена типа мышления и культуры, системы сказочных, фантастических образов теряют свою первооснову (мифологическую, религиозную). В это время в фантастике усиливается роль субъективно-игрового или нормативно-утопического момента. Фантастический, волшебный мир обнаруживает тенденцию к известному внутреннему расщеплению (</w:t>
      </w:r>
      <w:proofErr w:type="gramStart"/>
      <w:r w:rsidRPr="0021209A">
        <w:rPr>
          <w:sz w:val="28"/>
          <w:szCs w:val="28"/>
        </w:rPr>
        <w:t>реальное</w:t>
      </w:r>
      <w:proofErr w:type="gramEnd"/>
      <w:r w:rsidRPr="0021209A">
        <w:rPr>
          <w:sz w:val="28"/>
          <w:szCs w:val="28"/>
        </w:rPr>
        <w:t xml:space="preserve"> существует рядом с нереальным). И всё же такой сказочный мир сохраняет значение всеобщей х</w:t>
      </w:r>
      <w:r w:rsidRPr="0021209A">
        <w:rPr>
          <w:sz w:val="28"/>
          <w:szCs w:val="28"/>
        </w:rPr>
        <w:t>у</w:t>
      </w:r>
      <w:r w:rsidRPr="0021209A">
        <w:rPr>
          <w:sz w:val="28"/>
          <w:szCs w:val="28"/>
        </w:rPr>
        <w:t>дожественной модели.</w:t>
      </w:r>
    </w:p>
    <w:p w:rsidR="00006D3C" w:rsidRPr="0021209A" w:rsidRDefault="00006D3C" w:rsidP="00006D3C">
      <w:pPr>
        <w:ind w:firstLine="709"/>
        <w:jc w:val="both"/>
        <w:rPr>
          <w:sz w:val="28"/>
          <w:szCs w:val="28"/>
        </w:rPr>
      </w:pPr>
      <w:r w:rsidRPr="0021209A">
        <w:rPr>
          <w:sz w:val="28"/>
          <w:szCs w:val="28"/>
        </w:rPr>
        <w:t>Одними из наиболее крупных сказочных фантаст</w:t>
      </w:r>
      <w:r>
        <w:rPr>
          <w:sz w:val="28"/>
          <w:szCs w:val="28"/>
        </w:rPr>
        <w:t xml:space="preserve">ов-романистов был </w:t>
      </w:r>
      <w:proofErr w:type="gramStart"/>
      <w:r>
        <w:rPr>
          <w:sz w:val="28"/>
          <w:szCs w:val="28"/>
        </w:rPr>
        <w:t>Дж</w:t>
      </w:r>
      <w:proofErr w:type="gramEnd"/>
      <w:r>
        <w:rPr>
          <w:sz w:val="28"/>
          <w:szCs w:val="28"/>
        </w:rPr>
        <w:t>.Р.Р. Толки</w:t>
      </w:r>
      <w:r w:rsidRPr="0021209A">
        <w:rPr>
          <w:sz w:val="28"/>
          <w:szCs w:val="28"/>
        </w:rPr>
        <w:t>н (1892—1973), чьи произведения широко известны и вх</w:t>
      </w:r>
      <w:r w:rsidRPr="0021209A">
        <w:rPr>
          <w:sz w:val="28"/>
          <w:szCs w:val="28"/>
        </w:rPr>
        <w:t>о</w:t>
      </w:r>
      <w:r w:rsidRPr="0021209A">
        <w:rPr>
          <w:sz w:val="28"/>
          <w:szCs w:val="28"/>
        </w:rPr>
        <w:t xml:space="preserve">дят в классику мировой литературы.  </w:t>
      </w:r>
    </w:p>
    <w:p w:rsidR="00006D3C" w:rsidRPr="0021209A" w:rsidRDefault="00006D3C" w:rsidP="00006D3C">
      <w:pPr>
        <w:ind w:firstLine="709"/>
        <w:jc w:val="both"/>
        <w:rPr>
          <w:sz w:val="28"/>
          <w:szCs w:val="28"/>
        </w:rPr>
      </w:pPr>
      <w:r w:rsidRPr="0021209A">
        <w:rPr>
          <w:sz w:val="28"/>
          <w:szCs w:val="28"/>
        </w:rPr>
        <w:t>В своей повести-сказке «Хоббит или Туда и обратно» (1937, рус</w:t>
      </w:r>
      <w:proofErr w:type="gramStart"/>
      <w:r w:rsidRPr="0021209A">
        <w:rPr>
          <w:sz w:val="28"/>
          <w:szCs w:val="28"/>
        </w:rPr>
        <w:t>.</w:t>
      </w:r>
      <w:proofErr w:type="gramEnd"/>
      <w:r w:rsidRPr="0021209A">
        <w:rPr>
          <w:sz w:val="28"/>
          <w:szCs w:val="28"/>
        </w:rPr>
        <w:t xml:space="preserve"> </w:t>
      </w:r>
      <w:proofErr w:type="gramStart"/>
      <w:r w:rsidRPr="0021209A">
        <w:rPr>
          <w:sz w:val="28"/>
          <w:szCs w:val="28"/>
        </w:rPr>
        <w:t>п</w:t>
      </w:r>
      <w:proofErr w:type="gramEnd"/>
      <w:r w:rsidRPr="0021209A">
        <w:rPr>
          <w:sz w:val="28"/>
          <w:szCs w:val="28"/>
        </w:rPr>
        <w:t>е</w:t>
      </w:r>
      <w:r>
        <w:rPr>
          <w:sz w:val="28"/>
          <w:szCs w:val="28"/>
        </w:rPr>
        <w:t>рев. 1976) Толкие</w:t>
      </w:r>
      <w:r w:rsidRPr="0021209A">
        <w:rPr>
          <w:sz w:val="28"/>
          <w:szCs w:val="28"/>
        </w:rPr>
        <w:t>н ввёл в мифологию фантастики новых персонажей — хоббитов. Надо отметить, что сам Толкиен негативно относился к созданию литературы «специально для детей», считая, что взрослые ч</w:t>
      </w:r>
      <w:r w:rsidRPr="0021209A">
        <w:rPr>
          <w:sz w:val="28"/>
          <w:szCs w:val="28"/>
        </w:rPr>
        <w:t>а</w:t>
      </w:r>
      <w:r w:rsidRPr="0021209A">
        <w:rPr>
          <w:sz w:val="28"/>
          <w:szCs w:val="28"/>
        </w:rPr>
        <w:t>ще всего недооценивают детей в этом смысле, тогда как на самом деле хорошая литер</w:t>
      </w:r>
      <w:r w:rsidRPr="0021209A">
        <w:rPr>
          <w:sz w:val="28"/>
          <w:szCs w:val="28"/>
        </w:rPr>
        <w:t>а</w:t>
      </w:r>
      <w:r w:rsidRPr="0021209A">
        <w:rPr>
          <w:sz w:val="28"/>
          <w:szCs w:val="28"/>
        </w:rPr>
        <w:t xml:space="preserve">тура предназначена и доступна как для взрослых, так и  для детей. </w:t>
      </w:r>
    </w:p>
    <w:p w:rsidR="00006D3C" w:rsidRPr="0021209A" w:rsidRDefault="00006D3C" w:rsidP="00006D3C">
      <w:pPr>
        <w:ind w:firstLine="709"/>
        <w:jc w:val="both"/>
        <w:rPr>
          <w:sz w:val="28"/>
          <w:szCs w:val="28"/>
        </w:rPr>
      </w:pPr>
      <w:r w:rsidRPr="0021209A">
        <w:rPr>
          <w:sz w:val="28"/>
          <w:szCs w:val="28"/>
        </w:rPr>
        <w:t>Впоследствии писатель создал целую фантастическую эпопею «Властелин колец» (перераб. 1966), состоящую из сказочных романов «Братство кольца», «Две крепости», «Возвращение короля». Часть исследователей полагает, что эпопея написана под влиянием опыта исторической борьбы с фашизмом. Но социальное значение этого крупнейшего цикла романов гораздо шире. Сюжет трилогии, развёрнутый в незапамятном пространственно-временном единстве, названном «Средиземье», подчинён раскр</w:t>
      </w:r>
      <w:r w:rsidRPr="0021209A">
        <w:rPr>
          <w:sz w:val="28"/>
          <w:szCs w:val="28"/>
        </w:rPr>
        <w:t>ы</w:t>
      </w:r>
      <w:r w:rsidRPr="0021209A">
        <w:rPr>
          <w:sz w:val="28"/>
          <w:szCs w:val="28"/>
        </w:rPr>
        <w:t>тию историко-философской концепции Толкиена: исторические эпохи н</w:t>
      </w:r>
      <w:r w:rsidRPr="0021209A">
        <w:rPr>
          <w:sz w:val="28"/>
          <w:szCs w:val="28"/>
        </w:rPr>
        <w:t>е</w:t>
      </w:r>
      <w:r w:rsidRPr="0021209A">
        <w:rPr>
          <w:sz w:val="28"/>
          <w:szCs w:val="28"/>
        </w:rPr>
        <w:t>избежно сменяют одна другую, а зло, хотя оно и терпит конечное пораж</w:t>
      </w:r>
      <w:r w:rsidRPr="0021209A">
        <w:rPr>
          <w:sz w:val="28"/>
          <w:szCs w:val="28"/>
        </w:rPr>
        <w:t>е</w:t>
      </w:r>
      <w:r w:rsidRPr="0021209A">
        <w:rPr>
          <w:sz w:val="28"/>
          <w:szCs w:val="28"/>
        </w:rPr>
        <w:t xml:space="preserve">ние, привносит в мир необратимые изменения к худшему. </w:t>
      </w:r>
      <w:proofErr w:type="gramStart"/>
      <w:r w:rsidRPr="0021209A">
        <w:rPr>
          <w:sz w:val="28"/>
          <w:szCs w:val="28"/>
        </w:rPr>
        <w:t xml:space="preserve">Метод Толкиена опирается на слияние легендарно-героического </w:t>
      </w:r>
      <w:r w:rsidRPr="0021209A">
        <w:rPr>
          <w:sz w:val="28"/>
          <w:szCs w:val="28"/>
        </w:rPr>
        <w:lastRenderedPageBreak/>
        <w:t>и сказочно-бытового: фантастическое, сказочное изображ</w:t>
      </w:r>
      <w:r w:rsidRPr="0021209A">
        <w:rPr>
          <w:sz w:val="28"/>
          <w:szCs w:val="28"/>
        </w:rPr>
        <w:t>а</w:t>
      </w:r>
      <w:r w:rsidRPr="0021209A">
        <w:rPr>
          <w:sz w:val="28"/>
          <w:szCs w:val="28"/>
        </w:rPr>
        <w:t>ется средствами реалистического письма во всей достоверности вещного, предметного мира, что впоследствии использовали многие авторы фэ</w:t>
      </w:r>
      <w:r w:rsidRPr="0021209A">
        <w:rPr>
          <w:sz w:val="28"/>
          <w:szCs w:val="28"/>
        </w:rPr>
        <w:t>н</w:t>
      </w:r>
      <w:r w:rsidRPr="0021209A">
        <w:rPr>
          <w:sz w:val="28"/>
          <w:szCs w:val="28"/>
        </w:rPr>
        <w:t xml:space="preserve">тези. </w:t>
      </w:r>
      <w:proofErr w:type="gramEnd"/>
    </w:p>
    <w:p w:rsidR="00006D3C" w:rsidRPr="0021209A" w:rsidRDefault="00006D3C" w:rsidP="00006D3C">
      <w:pPr>
        <w:ind w:firstLine="709"/>
        <w:jc w:val="both"/>
        <w:rPr>
          <w:sz w:val="28"/>
          <w:szCs w:val="28"/>
        </w:rPr>
      </w:pPr>
      <w:r w:rsidRPr="0021209A">
        <w:rPr>
          <w:sz w:val="28"/>
          <w:szCs w:val="28"/>
        </w:rPr>
        <w:t>Основной в романе является именно христианская тематика: бор</w:t>
      </w:r>
      <w:r w:rsidRPr="0021209A">
        <w:rPr>
          <w:sz w:val="28"/>
          <w:szCs w:val="28"/>
        </w:rPr>
        <w:t>ь</w:t>
      </w:r>
      <w:r w:rsidRPr="0021209A">
        <w:rPr>
          <w:sz w:val="28"/>
          <w:szCs w:val="28"/>
        </w:rPr>
        <w:t>ба Света и Тьмы, самопожертвование, милосердие, искренность. Кольцо — это одновременно символ креста, который несёт каждый человек, и Креста, во</w:t>
      </w:r>
      <w:r w:rsidRPr="0021209A">
        <w:rPr>
          <w:sz w:val="28"/>
          <w:szCs w:val="28"/>
        </w:rPr>
        <w:t>з</w:t>
      </w:r>
      <w:r w:rsidRPr="0021209A">
        <w:rPr>
          <w:sz w:val="28"/>
          <w:szCs w:val="28"/>
        </w:rPr>
        <w:t>ложенного на себя Иисусом Христом. Глубокий смысл несёт в себе и то, что уничтожение Кольца берёт на себя главный герой, хо</w:t>
      </w:r>
      <w:r w:rsidRPr="0021209A">
        <w:rPr>
          <w:sz w:val="28"/>
          <w:szCs w:val="28"/>
        </w:rPr>
        <w:t>б</w:t>
      </w:r>
      <w:r w:rsidRPr="0021209A">
        <w:rPr>
          <w:sz w:val="28"/>
          <w:szCs w:val="28"/>
        </w:rPr>
        <w:t>бит Фродо. Если в н</w:t>
      </w:r>
      <w:r w:rsidRPr="0021209A">
        <w:rPr>
          <w:sz w:val="28"/>
          <w:szCs w:val="28"/>
        </w:rPr>
        <w:t>а</w:t>
      </w:r>
      <w:r w:rsidRPr="0021209A">
        <w:rPr>
          <w:sz w:val="28"/>
          <w:szCs w:val="28"/>
        </w:rPr>
        <w:t>чале романа он испуган, то впоследствии обретает мужество ради спасения всех народов Средиземья, всего доброго и светлого. Кроме того, он поним</w:t>
      </w:r>
      <w:r w:rsidRPr="0021209A">
        <w:rPr>
          <w:sz w:val="28"/>
          <w:szCs w:val="28"/>
        </w:rPr>
        <w:t>а</w:t>
      </w:r>
      <w:r w:rsidRPr="0021209A">
        <w:rPr>
          <w:sz w:val="28"/>
          <w:szCs w:val="28"/>
        </w:rPr>
        <w:t>ет, что «нельзя спокойно отсидеться дома», в Хоббитании, ведь её судьба з</w:t>
      </w:r>
      <w:r w:rsidRPr="0021209A">
        <w:rPr>
          <w:sz w:val="28"/>
          <w:szCs w:val="28"/>
        </w:rPr>
        <w:t>а</w:t>
      </w:r>
      <w:r w:rsidRPr="0021209A">
        <w:rPr>
          <w:sz w:val="28"/>
          <w:szCs w:val="28"/>
        </w:rPr>
        <w:t xml:space="preserve">висит от судьбы всего мира. </w:t>
      </w:r>
    </w:p>
    <w:p w:rsidR="00006D3C" w:rsidRPr="0021209A" w:rsidRDefault="00006D3C" w:rsidP="00006D3C">
      <w:pPr>
        <w:ind w:firstLine="709"/>
        <w:jc w:val="both"/>
        <w:rPr>
          <w:sz w:val="28"/>
          <w:szCs w:val="28"/>
        </w:rPr>
      </w:pPr>
      <w:r w:rsidRPr="0021209A">
        <w:rPr>
          <w:sz w:val="28"/>
          <w:szCs w:val="28"/>
        </w:rPr>
        <w:t>Однако, именно проявленное милосердие к Горлуму спасает Фродо и Средиземье — таким способом в романе показана воля Бога. Наконец, Благословенный Край, куда уплывает Фродо и остальные положител</w:t>
      </w:r>
      <w:r w:rsidRPr="0021209A">
        <w:rPr>
          <w:sz w:val="28"/>
          <w:szCs w:val="28"/>
        </w:rPr>
        <w:t>ь</w:t>
      </w:r>
      <w:r w:rsidRPr="0021209A">
        <w:rPr>
          <w:sz w:val="28"/>
          <w:szCs w:val="28"/>
        </w:rPr>
        <w:t>ные персонажи — это образ рая. Кстати, сам автор утверждал, что хр</w:t>
      </w:r>
      <w:r w:rsidRPr="0021209A">
        <w:rPr>
          <w:sz w:val="28"/>
          <w:szCs w:val="28"/>
        </w:rPr>
        <w:t>и</w:t>
      </w:r>
      <w:r w:rsidRPr="0021209A">
        <w:rPr>
          <w:sz w:val="28"/>
          <w:szCs w:val="28"/>
        </w:rPr>
        <w:t>стианские мот</w:t>
      </w:r>
      <w:r w:rsidRPr="0021209A">
        <w:rPr>
          <w:sz w:val="28"/>
          <w:szCs w:val="28"/>
        </w:rPr>
        <w:t>и</w:t>
      </w:r>
      <w:r w:rsidRPr="0021209A">
        <w:rPr>
          <w:sz w:val="28"/>
          <w:szCs w:val="28"/>
        </w:rPr>
        <w:t xml:space="preserve">вы в этом произведении видны достаточно ясно.  </w:t>
      </w:r>
    </w:p>
    <w:p w:rsidR="00006D3C" w:rsidRPr="0021209A" w:rsidRDefault="00006D3C" w:rsidP="00006D3C">
      <w:pPr>
        <w:ind w:firstLine="709"/>
        <w:jc w:val="both"/>
        <w:rPr>
          <w:sz w:val="28"/>
          <w:szCs w:val="28"/>
        </w:rPr>
      </w:pPr>
      <w:r w:rsidRPr="0021209A">
        <w:rPr>
          <w:sz w:val="28"/>
          <w:szCs w:val="28"/>
        </w:rPr>
        <w:t>В последние годы жизни Толкиен работал над эпосом «Сильм</w:t>
      </w:r>
      <w:r w:rsidRPr="0021209A">
        <w:rPr>
          <w:sz w:val="28"/>
          <w:szCs w:val="28"/>
        </w:rPr>
        <w:t>а</w:t>
      </w:r>
      <w:r w:rsidRPr="0021209A">
        <w:rPr>
          <w:sz w:val="28"/>
          <w:szCs w:val="28"/>
        </w:rPr>
        <w:t xml:space="preserve">риллион», близким по духу трилогии романов «Властелин колец». </w:t>
      </w:r>
    </w:p>
    <w:p w:rsidR="00006D3C" w:rsidRDefault="00006D3C" w:rsidP="00006D3C">
      <w:pPr>
        <w:ind w:firstLine="709"/>
        <w:jc w:val="both"/>
        <w:rPr>
          <w:sz w:val="28"/>
          <w:szCs w:val="28"/>
        </w:rPr>
      </w:pPr>
      <w:proofErr w:type="gramStart"/>
      <w:r w:rsidRPr="0021209A">
        <w:rPr>
          <w:sz w:val="28"/>
          <w:szCs w:val="28"/>
        </w:rPr>
        <w:t>Причины возросшего интереса общества именно к фантастическим романам и романам фэнтези — это</w:t>
      </w:r>
      <w:r>
        <w:rPr>
          <w:sz w:val="28"/>
          <w:szCs w:val="28"/>
        </w:rPr>
        <w:t>, по нашему мнению,</w:t>
      </w:r>
      <w:r w:rsidRPr="0021209A">
        <w:rPr>
          <w:sz w:val="28"/>
          <w:szCs w:val="28"/>
        </w:rPr>
        <w:t xml:space="preserve"> постепенное возвращение к Богу, неуверенность в завтрашнем дне, излишний рационализм, пр</w:t>
      </w:r>
      <w:r w:rsidRPr="0021209A">
        <w:rPr>
          <w:sz w:val="28"/>
          <w:szCs w:val="28"/>
        </w:rPr>
        <w:t>е</w:t>
      </w:r>
      <w:r w:rsidRPr="0021209A">
        <w:rPr>
          <w:sz w:val="28"/>
          <w:szCs w:val="28"/>
        </w:rPr>
        <w:t>увеличение роли материальных ценностей (соответственно, стремление к д</w:t>
      </w:r>
      <w:r w:rsidRPr="0021209A">
        <w:rPr>
          <w:sz w:val="28"/>
          <w:szCs w:val="28"/>
        </w:rPr>
        <w:t>у</w:t>
      </w:r>
      <w:r w:rsidRPr="0021209A">
        <w:rPr>
          <w:sz w:val="28"/>
          <w:szCs w:val="28"/>
        </w:rPr>
        <w:t>ховным ценностям) в жизни человека, и «вечные» темы: жизнь и смерть, л</w:t>
      </w:r>
      <w:r w:rsidRPr="0021209A">
        <w:rPr>
          <w:sz w:val="28"/>
          <w:szCs w:val="28"/>
        </w:rPr>
        <w:t>ю</w:t>
      </w:r>
      <w:r w:rsidRPr="0021209A">
        <w:rPr>
          <w:sz w:val="28"/>
          <w:szCs w:val="28"/>
        </w:rPr>
        <w:t xml:space="preserve">бовь, дружба, взаимопонимание. </w:t>
      </w:r>
      <w:proofErr w:type="gramEnd"/>
    </w:p>
    <w:p w:rsidR="00E06A26" w:rsidRDefault="00E06A26"/>
    <w:sectPr w:rsidR="00E06A26" w:rsidSect="00E06A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D0" w:rsidRDefault="00F22AD0" w:rsidP="00006D3C">
      <w:r>
        <w:separator/>
      </w:r>
    </w:p>
  </w:endnote>
  <w:endnote w:type="continuationSeparator" w:id="0">
    <w:p w:rsidR="00F22AD0" w:rsidRDefault="00F22AD0" w:rsidP="00006D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D0" w:rsidRDefault="00F22AD0" w:rsidP="00006D3C">
      <w:r>
        <w:separator/>
      </w:r>
    </w:p>
  </w:footnote>
  <w:footnote w:type="continuationSeparator" w:id="0">
    <w:p w:rsidR="00F22AD0" w:rsidRDefault="00F22AD0" w:rsidP="00006D3C">
      <w:r>
        <w:continuationSeparator/>
      </w:r>
    </w:p>
  </w:footnote>
  <w:footnote w:id="1">
    <w:p w:rsidR="00006D3C" w:rsidRPr="008B0587" w:rsidRDefault="00006D3C" w:rsidP="00006D3C">
      <w:pPr>
        <w:pStyle w:val="a3"/>
        <w:rPr>
          <w:rFonts w:ascii="Times New Roman" w:hAnsi="Times New Roman"/>
          <w:sz w:val="24"/>
          <w:szCs w:val="24"/>
        </w:rPr>
      </w:pPr>
      <w:r w:rsidRPr="00FA3085">
        <w:rPr>
          <w:rStyle w:val="a5"/>
        </w:rPr>
        <w:sym w:font="Symbol" w:char="F02A"/>
      </w:r>
      <w:r w:rsidRPr="00FA3085">
        <w:t xml:space="preserve"> </w:t>
      </w:r>
      <w:r w:rsidRPr="00FA3085">
        <w:rPr>
          <w:rFonts w:ascii="Times New Roman" w:hAnsi="Times New Roman"/>
          <w:sz w:val="24"/>
          <w:szCs w:val="24"/>
        </w:rPr>
        <w:t>Шутемова Виталина Сергеевна – аспирант кафедры зарубежной литературы КубГУ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footnotePr>
    <w:footnote w:id="-1"/>
    <w:footnote w:id="0"/>
  </w:footnotePr>
  <w:endnotePr>
    <w:endnote w:id="-1"/>
    <w:endnote w:id="0"/>
  </w:endnotePr>
  <w:compat/>
  <w:rsids>
    <w:rsidRoot w:val="00006D3C"/>
    <w:rsid w:val="00006D3C"/>
    <w:rsid w:val="00E06A26"/>
    <w:rsid w:val="00F22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06D3C"/>
    <w:rPr>
      <w:rFonts w:ascii="Calibri" w:hAnsi="Calibri"/>
      <w:sz w:val="20"/>
      <w:szCs w:val="20"/>
      <w:lang w:eastAsia="en-US"/>
    </w:rPr>
  </w:style>
  <w:style w:type="character" w:customStyle="1" w:styleId="a4">
    <w:name w:val="Текст сноски Знак"/>
    <w:basedOn w:val="a0"/>
    <w:link w:val="a3"/>
    <w:rsid w:val="00006D3C"/>
    <w:rPr>
      <w:rFonts w:ascii="Calibri" w:eastAsia="Times New Roman" w:hAnsi="Calibri" w:cs="Times New Roman"/>
      <w:sz w:val="20"/>
      <w:szCs w:val="20"/>
    </w:rPr>
  </w:style>
  <w:style w:type="character" w:styleId="a5">
    <w:name w:val="footnote reference"/>
    <w:basedOn w:val="a0"/>
    <w:unhideWhenUsed/>
    <w:rsid w:val="00006D3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8267</Characters>
  <Application>Microsoft Office Word</Application>
  <DocSecurity>0</DocSecurity>
  <Lines>68</Lines>
  <Paragraphs>19</Paragraphs>
  <ScaleCrop>false</ScaleCrop>
  <Company>Microsoft</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Naota</dc:creator>
  <cp:keywords/>
  <dc:description/>
  <cp:lastModifiedBy>Naota</cp:lastModifiedBy>
  <cp:revision>1</cp:revision>
  <dcterms:created xsi:type="dcterms:W3CDTF">2011-08-11T11:01:00Z</dcterms:created>
  <dcterms:modified xsi:type="dcterms:W3CDTF">2011-08-11T11:01:00Z</dcterms:modified>
</cp:coreProperties>
</file>